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C" w:rsidRDefault="00B2208C" w:rsidP="00B2208C">
      <w:pPr>
        <w:spacing w:after="0" w:line="240" w:lineRule="auto"/>
        <w:rPr>
          <w:b/>
        </w:rPr>
      </w:pPr>
      <w:r w:rsidRPr="00B2208C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81075" cy="752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B2208C">
        <w:rPr>
          <w:rFonts w:ascii="Verdana" w:eastAsia="Calibri" w:hAnsi="Verdana" w:cs="Times New Roman"/>
          <w:sz w:val="18"/>
          <w:szCs w:val="18"/>
        </w:rPr>
        <w:t>Subdirección Gestión Asistencial</w:t>
      </w: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ACTA REUNIÓN N°</w:t>
      </w:r>
      <w:r w:rsidR="002E1414">
        <w:rPr>
          <w:rFonts w:ascii="Calibri" w:eastAsia="Calibri" w:hAnsi="Calibri" w:cs="Calibri"/>
          <w:b/>
        </w:rPr>
        <w:t>5</w:t>
      </w:r>
      <w:r w:rsidRPr="00B2208C">
        <w:rPr>
          <w:rFonts w:ascii="Calibri" w:eastAsia="Calibri" w:hAnsi="Calibri" w:cs="Calibri"/>
          <w:b/>
        </w:rPr>
        <w:t xml:space="preserve">, </w:t>
      </w:r>
      <w:r w:rsidR="00811FEB">
        <w:rPr>
          <w:rFonts w:ascii="Calibri" w:eastAsia="Calibri" w:hAnsi="Calibri" w:cs="Calibri"/>
          <w:b/>
        </w:rPr>
        <w:t>MIERCOLES</w:t>
      </w:r>
      <w:r>
        <w:rPr>
          <w:rFonts w:ascii="Calibri" w:eastAsia="Calibri" w:hAnsi="Calibri" w:cs="Calibri"/>
          <w:b/>
        </w:rPr>
        <w:t xml:space="preserve"> </w:t>
      </w:r>
      <w:r w:rsidR="002E1414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 xml:space="preserve"> DE </w:t>
      </w:r>
      <w:r w:rsidR="00FB1945">
        <w:rPr>
          <w:rFonts w:ascii="Calibri" w:eastAsia="Calibri" w:hAnsi="Calibri" w:cs="Calibri"/>
          <w:b/>
        </w:rPr>
        <w:t>JU</w:t>
      </w:r>
      <w:r w:rsidR="002E1414">
        <w:rPr>
          <w:rFonts w:ascii="Calibri" w:eastAsia="Calibri" w:hAnsi="Calibri" w:cs="Calibri"/>
          <w:b/>
        </w:rPr>
        <w:t>L</w:t>
      </w:r>
      <w:r w:rsidR="00FB1945">
        <w:rPr>
          <w:rFonts w:ascii="Calibri" w:eastAsia="Calibri" w:hAnsi="Calibri" w:cs="Calibri"/>
          <w:b/>
        </w:rPr>
        <w:t>IO</w:t>
      </w:r>
      <w:r w:rsidRPr="00B2208C">
        <w:rPr>
          <w:rFonts w:ascii="Calibri" w:eastAsia="Calibri" w:hAnsi="Calibri" w:cs="Calibri"/>
          <w:b/>
        </w:rPr>
        <w:t xml:space="preserve"> DE 201</w:t>
      </w:r>
      <w:r w:rsidR="00B47012">
        <w:rPr>
          <w:rFonts w:ascii="Calibri" w:eastAsia="Calibri" w:hAnsi="Calibri" w:cs="Calibri"/>
          <w:b/>
        </w:rPr>
        <w:t>9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COMITÉ LISTA DE ESPERA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SERVICIO DE SALUD OSORNO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rPr>
          <w:rFonts w:ascii="Verdana" w:eastAsia="Calibri" w:hAnsi="Verdana" w:cs="Times New Roman"/>
          <w:b/>
          <w:sz w:val="20"/>
          <w:szCs w:val="20"/>
        </w:rPr>
      </w:pPr>
    </w:p>
    <w:p w:rsidR="00B2208C" w:rsidRDefault="00B2208C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F80020" w:rsidRDefault="00F80020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B2208C" w:rsidRDefault="00933401" w:rsidP="00513119">
      <w:pPr>
        <w:jc w:val="both"/>
      </w:pPr>
      <w:r w:rsidRPr="00B47012">
        <w:t xml:space="preserve">Con la presencia de la </w:t>
      </w:r>
      <w:r w:rsidR="00B2208C" w:rsidRPr="00B47012">
        <w:t>Red A</w:t>
      </w:r>
      <w:r w:rsidR="00275C5C" w:rsidRPr="00B47012">
        <w:t xml:space="preserve">sistencial </w:t>
      </w:r>
      <w:r w:rsidR="00DD46C4" w:rsidRPr="00B47012">
        <w:t xml:space="preserve">SSO, </w:t>
      </w:r>
      <w:r w:rsidR="002E1414">
        <w:t>Sra</w:t>
      </w:r>
      <w:r w:rsidR="00DD46C4" w:rsidRPr="00B47012">
        <w:t xml:space="preserve">. </w:t>
      </w:r>
      <w:r w:rsidR="002E1414">
        <w:t xml:space="preserve">Irma </w:t>
      </w:r>
      <w:proofErr w:type="spellStart"/>
      <w:r w:rsidR="002E1414">
        <w:t>Jofré</w:t>
      </w:r>
      <w:proofErr w:type="spellEnd"/>
      <w:r w:rsidR="002E1414">
        <w:t xml:space="preserve"> </w:t>
      </w:r>
      <w:r w:rsidR="00275C5C" w:rsidRPr="00B47012">
        <w:t xml:space="preserve">da </w:t>
      </w:r>
      <w:r w:rsidR="00B47012">
        <w:t xml:space="preserve">bienvenida e </w:t>
      </w:r>
      <w:r w:rsidR="00275C5C" w:rsidRPr="00B47012">
        <w:t>inici</w:t>
      </w:r>
      <w:r w:rsidR="00B47012">
        <w:t>a</w:t>
      </w:r>
      <w:r w:rsidR="00275C5C" w:rsidRPr="00B47012">
        <w:t xml:space="preserve"> </w:t>
      </w:r>
      <w:r w:rsidRPr="00B47012">
        <w:t xml:space="preserve">reunión a </w:t>
      </w:r>
      <w:r w:rsidR="002E1414">
        <w:t>14</w:t>
      </w:r>
      <w:r w:rsidR="00275C5C" w:rsidRPr="00B47012">
        <w:t>:</w:t>
      </w:r>
      <w:r w:rsidR="002E1414">
        <w:t>3</w:t>
      </w:r>
      <w:r w:rsidR="00811FEB">
        <w:t>0</w:t>
      </w:r>
      <w:r w:rsidR="009D0682" w:rsidRPr="00B47012">
        <w:t xml:space="preserve"> </w:t>
      </w:r>
      <w:proofErr w:type="spellStart"/>
      <w:r w:rsidR="009D0682" w:rsidRPr="00B47012">
        <w:t>hrs</w:t>
      </w:r>
      <w:proofErr w:type="spellEnd"/>
      <w:r w:rsidR="009D0682" w:rsidRPr="00B47012">
        <w:t>.</w:t>
      </w:r>
    </w:p>
    <w:p w:rsidR="00725668" w:rsidRPr="00895664" w:rsidRDefault="00725668" w:rsidP="00725668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 xml:space="preserve">Asistencia del </w:t>
      </w:r>
      <w:r w:rsidR="00895664">
        <w:rPr>
          <w:b/>
          <w:bCs/>
          <w:color w:val="0070C0"/>
        </w:rPr>
        <w:t>Comité</w:t>
      </w:r>
      <w:r>
        <w:rPr>
          <w:b/>
          <w:bCs/>
          <w:color w:val="0070C0"/>
        </w:rPr>
        <w:t xml:space="preserve"> </w:t>
      </w:r>
      <w:r w:rsidR="001B5368">
        <w:rPr>
          <w:b/>
          <w:bCs/>
          <w:color w:val="0070C0"/>
        </w:rPr>
        <w:t>Lista de Espera</w:t>
      </w:r>
    </w:p>
    <w:p w:rsidR="00895664" w:rsidRDefault="00895664" w:rsidP="00895664">
      <w:pPr>
        <w:pStyle w:val="Prrafodelista"/>
        <w:ind w:left="360"/>
        <w:jc w:val="both"/>
        <w:rPr>
          <w:b/>
          <w:bCs/>
          <w:color w:val="0070C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2861"/>
        <w:gridCol w:w="894"/>
      </w:tblGrid>
      <w:tr w:rsidR="00895664" w:rsidRPr="00895664" w:rsidTr="00CD7CC8">
        <w:trPr>
          <w:jc w:val="center"/>
        </w:trPr>
        <w:tc>
          <w:tcPr>
            <w:tcW w:w="2826" w:type="dxa"/>
            <w:vAlign w:val="center"/>
          </w:tcPr>
          <w:p w:rsidR="00895664" w:rsidRPr="00895664" w:rsidRDefault="00895664" w:rsidP="00895664">
            <w:pPr>
              <w:pStyle w:val="Prrafodelista"/>
              <w:ind w:left="0"/>
              <w:jc w:val="both"/>
              <w:rPr>
                <w:b/>
              </w:rPr>
            </w:pPr>
            <w:r w:rsidRPr="00895664">
              <w:rPr>
                <w:b/>
              </w:rPr>
              <w:t>Comuna</w:t>
            </w:r>
          </w:p>
        </w:tc>
        <w:tc>
          <w:tcPr>
            <w:tcW w:w="2861" w:type="dxa"/>
          </w:tcPr>
          <w:p w:rsidR="00895664" w:rsidRPr="00895664" w:rsidRDefault="00895664" w:rsidP="00895664">
            <w:pPr>
              <w:pStyle w:val="Prrafodelista"/>
              <w:ind w:left="0"/>
              <w:jc w:val="both"/>
              <w:rPr>
                <w:b/>
              </w:rPr>
            </w:pPr>
            <w:r w:rsidRPr="00895664">
              <w:rPr>
                <w:b/>
              </w:rPr>
              <w:t>Establecimiento</w:t>
            </w:r>
          </w:p>
        </w:tc>
        <w:tc>
          <w:tcPr>
            <w:tcW w:w="894" w:type="dxa"/>
          </w:tcPr>
          <w:p w:rsidR="00895664" w:rsidRPr="00895664" w:rsidRDefault="003F57FC" w:rsidP="0089566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Asiste</w:t>
            </w:r>
          </w:p>
        </w:tc>
      </w:tr>
      <w:tr w:rsidR="00BF37F5" w:rsidRPr="00294A83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BF37F5" w:rsidRPr="00294A83" w:rsidRDefault="00BF37F5" w:rsidP="000B5287">
            <w:pPr>
              <w:pStyle w:val="Prrafodelista"/>
              <w:ind w:left="0"/>
              <w:jc w:val="both"/>
            </w:pPr>
            <w:r w:rsidRPr="00294A83">
              <w:t>Osorno - DSSO</w:t>
            </w:r>
          </w:p>
        </w:tc>
        <w:tc>
          <w:tcPr>
            <w:tcW w:w="2861" w:type="dxa"/>
          </w:tcPr>
          <w:p w:rsidR="00BF37F5" w:rsidRPr="00294A83" w:rsidRDefault="00BF37F5" w:rsidP="00895664">
            <w:pPr>
              <w:pStyle w:val="Prrafodelista"/>
              <w:ind w:left="0"/>
              <w:jc w:val="both"/>
            </w:pPr>
            <w:r w:rsidRPr="00294A83">
              <w:t>DAR</w:t>
            </w:r>
          </w:p>
        </w:tc>
        <w:tc>
          <w:tcPr>
            <w:tcW w:w="894" w:type="dxa"/>
          </w:tcPr>
          <w:p w:rsidR="00BF37F5" w:rsidRPr="00294A83" w:rsidRDefault="00BF37F5" w:rsidP="00895664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BF37F5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DEGI</w:t>
            </w:r>
          </w:p>
        </w:tc>
        <w:tc>
          <w:tcPr>
            <w:tcW w:w="894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BF37F5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APS</w:t>
            </w:r>
          </w:p>
        </w:tc>
        <w:tc>
          <w:tcPr>
            <w:tcW w:w="894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No</w:t>
            </w:r>
          </w:p>
        </w:tc>
      </w:tr>
      <w:tr w:rsidR="00BF37F5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GES</w:t>
            </w:r>
          </w:p>
        </w:tc>
        <w:tc>
          <w:tcPr>
            <w:tcW w:w="894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BF37F5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SIDRA</w:t>
            </w:r>
          </w:p>
        </w:tc>
        <w:tc>
          <w:tcPr>
            <w:tcW w:w="894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BF37F5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PRAIS</w:t>
            </w:r>
          </w:p>
        </w:tc>
        <w:tc>
          <w:tcPr>
            <w:tcW w:w="894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BF37F5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proofErr w:type="spellStart"/>
            <w:r w:rsidRPr="00294A83">
              <w:t>Enc</w:t>
            </w:r>
            <w:proofErr w:type="spellEnd"/>
            <w:r w:rsidRPr="00294A83">
              <w:t>. Odontológico</w:t>
            </w:r>
          </w:p>
        </w:tc>
        <w:tc>
          <w:tcPr>
            <w:tcW w:w="894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BF37F5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Planificación</w:t>
            </w:r>
          </w:p>
        </w:tc>
        <w:tc>
          <w:tcPr>
            <w:tcW w:w="894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No</w:t>
            </w:r>
          </w:p>
        </w:tc>
      </w:tr>
      <w:tr w:rsidR="00BF37F5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Hospital Digital</w:t>
            </w:r>
          </w:p>
        </w:tc>
        <w:tc>
          <w:tcPr>
            <w:tcW w:w="894" w:type="dxa"/>
          </w:tcPr>
          <w:p w:rsidR="00BF37F5" w:rsidRPr="00294A83" w:rsidRDefault="00BF37F5" w:rsidP="00BF37F5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Osorno - HBSJO</w:t>
            </w: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Admisión y Coordinación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Lista de Espera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Servicio Dental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CAE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Osorno - DSM</w:t>
            </w: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DSM Osorno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No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Cesfam Quinto Centenario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 xml:space="preserve">Cesfam </w:t>
            </w:r>
            <w:proofErr w:type="spellStart"/>
            <w:r w:rsidRPr="00294A83">
              <w:t>Rahue</w:t>
            </w:r>
            <w:proofErr w:type="spellEnd"/>
            <w:r w:rsidRPr="00294A83">
              <w:t xml:space="preserve"> Alto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 xml:space="preserve">Cesfam </w:t>
            </w:r>
            <w:proofErr w:type="spellStart"/>
            <w:r w:rsidRPr="00294A83">
              <w:t>Lopetegui</w:t>
            </w:r>
            <w:proofErr w:type="spellEnd"/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 xml:space="preserve">Cesfam </w:t>
            </w:r>
            <w:proofErr w:type="spellStart"/>
            <w:r w:rsidRPr="00294A83">
              <w:t>Jauregui</w:t>
            </w:r>
            <w:proofErr w:type="spellEnd"/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Río Negro</w:t>
            </w: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DSM Río Negro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proofErr w:type="spellStart"/>
            <w:r w:rsidRPr="00294A83">
              <w:t>Puyehue</w:t>
            </w:r>
            <w:proofErr w:type="spellEnd"/>
          </w:p>
        </w:tc>
        <w:tc>
          <w:tcPr>
            <w:tcW w:w="2861" w:type="dxa"/>
          </w:tcPr>
          <w:p w:rsidR="00FC082F" w:rsidRPr="00294A83" w:rsidRDefault="00FC082F" w:rsidP="00CD7CC8">
            <w:pPr>
              <w:pStyle w:val="Prrafodelista"/>
              <w:ind w:left="0"/>
              <w:jc w:val="both"/>
            </w:pPr>
            <w:r w:rsidRPr="00294A83">
              <w:t>Cesfam Entre</w:t>
            </w:r>
            <w:r w:rsidR="00CD7CC8" w:rsidRPr="00294A83">
              <w:t xml:space="preserve"> L</w:t>
            </w:r>
            <w:r w:rsidRPr="00294A83">
              <w:t>agos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proofErr w:type="spellStart"/>
            <w:r w:rsidRPr="00294A83">
              <w:t>Purranque</w:t>
            </w:r>
            <w:proofErr w:type="spellEnd"/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Hospital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DSM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 xml:space="preserve">Puerto </w:t>
            </w:r>
            <w:proofErr w:type="spellStart"/>
            <w:r w:rsidRPr="00294A83">
              <w:t>Octay</w:t>
            </w:r>
            <w:proofErr w:type="spellEnd"/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Hospital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DSM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San Pablo</w:t>
            </w: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Hospital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DSM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San Juan de la Costa</w:t>
            </w:r>
          </w:p>
        </w:tc>
        <w:tc>
          <w:tcPr>
            <w:tcW w:w="2861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Hospital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  <w:tr w:rsidR="00FC082F" w:rsidRPr="00294A83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294A83" w:rsidRDefault="00CD7CC8" w:rsidP="00FC082F">
            <w:pPr>
              <w:pStyle w:val="Prrafodelista"/>
              <w:ind w:left="0"/>
              <w:jc w:val="both"/>
            </w:pPr>
            <w:r w:rsidRPr="00294A83">
              <w:t>DSM</w:t>
            </w:r>
          </w:p>
        </w:tc>
        <w:tc>
          <w:tcPr>
            <w:tcW w:w="894" w:type="dxa"/>
          </w:tcPr>
          <w:p w:rsidR="00FC082F" w:rsidRPr="00294A83" w:rsidRDefault="00FC082F" w:rsidP="00FC082F">
            <w:pPr>
              <w:pStyle w:val="Prrafodelista"/>
              <w:ind w:left="0"/>
              <w:jc w:val="both"/>
            </w:pPr>
            <w:r w:rsidRPr="00294A83">
              <w:t>Ok</w:t>
            </w:r>
          </w:p>
        </w:tc>
      </w:tr>
    </w:tbl>
    <w:p w:rsidR="00895664" w:rsidRPr="006A06FB" w:rsidRDefault="00895664" w:rsidP="00895664">
      <w:pPr>
        <w:pStyle w:val="Prrafodelista"/>
        <w:ind w:left="360"/>
        <w:jc w:val="both"/>
        <w:rPr>
          <w:b/>
          <w:color w:val="0070C0"/>
        </w:rPr>
      </w:pPr>
    </w:p>
    <w:p w:rsidR="00725668" w:rsidRDefault="00725668" w:rsidP="00513119">
      <w:pPr>
        <w:jc w:val="both"/>
      </w:pPr>
    </w:p>
    <w:p w:rsidR="00FC7630" w:rsidRPr="00FC7630" w:rsidRDefault="00FC7630" w:rsidP="00FC7630">
      <w:pPr>
        <w:pStyle w:val="Prrafodelista"/>
        <w:ind w:left="360"/>
        <w:jc w:val="both"/>
        <w:rPr>
          <w:b/>
          <w:color w:val="0070C0"/>
        </w:rPr>
      </w:pPr>
    </w:p>
    <w:p w:rsidR="00F16983" w:rsidRPr="00FC7630" w:rsidRDefault="002E1414" w:rsidP="00F16983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Temas pendiente en Acta Anterior</w:t>
      </w:r>
    </w:p>
    <w:p w:rsidR="00FC7630" w:rsidRPr="006A06FB" w:rsidRDefault="00FC7630" w:rsidP="00FC7630">
      <w:pPr>
        <w:pStyle w:val="Prrafodelista"/>
        <w:ind w:left="360"/>
        <w:jc w:val="both"/>
        <w:rPr>
          <w:b/>
          <w:color w:val="0070C0"/>
        </w:rPr>
      </w:pPr>
    </w:p>
    <w:p w:rsidR="001B5368" w:rsidRPr="00EB1C4C" w:rsidRDefault="009F0D8C" w:rsidP="00FC7630">
      <w:pPr>
        <w:pStyle w:val="Prrafodelista"/>
        <w:numPr>
          <w:ilvl w:val="0"/>
          <w:numId w:val="31"/>
        </w:numPr>
        <w:jc w:val="both"/>
      </w:pPr>
      <w:r>
        <w:t xml:space="preserve">Se realizó </w:t>
      </w:r>
      <w:r w:rsidR="00FC7630">
        <w:t>c</w:t>
      </w:r>
      <w:r w:rsidR="00EB1C4C" w:rsidRPr="00EB1C4C">
        <w:t xml:space="preserve">apacitación a </w:t>
      </w:r>
      <w:r w:rsidR="00FC7630">
        <w:t>c</w:t>
      </w:r>
      <w:r w:rsidR="00EB1C4C" w:rsidRPr="00EB1C4C">
        <w:t xml:space="preserve">ontralores en </w:t>
      </w:r>
      <w:r w:rsidR="00FC7630">
        <w:t xml:space="preserve">Sistema </w:t>
      </w:r>
      <w:r w:rsidR="00EB1C4C" w:rsidRPr="00EB1C4C">
        <w:t>Phoenix</w:t>
      </w:r>
      <w:r w:rsidR="00FC7630">
        <w:t xml:space="preserve"> </w:t>
      </w:r>
      <w:r>
        <w:t xml:space="preserve">y </w:t>
      </w:r>
      <w:r w:rsidR="001B5368" w:rsidRPr="00EB1C4C">
        <w:t>participaron:</w:t>
      </w:r>
      <w:r w:rsidR="00EB1C4C" w:rsidRPr="00EB1C4C">
        <w:t xml:space="preserve"> </w:t>
      </w:r>
      <w:r w:rsidR="001B5368" w:rsidRPr="00EB1C4C">
        <w:t xml:space="preserve">Hospital Puerto </w:t>
      </w:r>
      <w:proofErr w:type="spellStart"/>
      <w:r w:rsidR="001B5368" w:rsidRPr="00EB1C4C">
        <w:t>Octay</w:t>
      </w:r>
      <w:proofErr w:type="spellEnd"/>
      <w:r w:rsidR="001B5368" w:rsidRPr="00EB1C4C">
        <w:t xml:space="preserve">, Hospital San Juan de la Costa, Hospital </w:t>
      </w:r>
      <w:proofErr w:type="spellStart"/>
      <w:r w:rsidR="001B5368" w:rsidRPr="00EB1C4C">
        <w:t>Purranque</w:t>
      </w:r>
      <w:proofErr w:type="spellEnd"/>
      <w:r w:rsidR="001B5368" w:rsidRPr="00EB1C4C">
        <w:t xml:space="preserve"> y Cesfam </w:t>
      </w:r>
      <w:proofErr w:type="spellStart"/>
      <w:r w:rsidR="001B5368" w:rsidRPr="00EB1C4C">
        <w:t>Purranque</w:t>
      </w:r>
      <w:proofErr w:type="spellEnd"/>
      <w:r w:rsidR="00EB1C4C" w:rsidRPr="00EB1C4C">
        <w:t>.</w:t>
      </w:r>
    </w:p>
    <w:p w:rsidR="00EB1C4C" w:rsidRDefault="009F0D8C" w:rsidP="00FC7630">
      <w:pPr>
        <w:pStyle w:val="Prrafodelista"/>
        <w:numPr>
          <w:ilvl w:val="0"/>
          <w:numId w:val="31"/>
        </w:numPr>
        <w:jc w:val="both"/>
      </w:pPr>
      <w:r>
        <w:t xml:space="preserve">Se realizó </w:t>
      </w:r>
      <w:r w:rsidR="00EB1C4C" w:rsidRPr="00FC7630">
        <w:t xml:space="preserve">la migración de </w:t>
      </w:r>
      <w:r>
        <w:t xml:space="preserve">Dental y al revisar, </w:t>
      </w:r>
      <w:r w:rsidRPr="00FC7630">
        <w:t xml:space="preserve">aún </w:t>
      </w:r>
      <w:r w:rsidR="00FC7630" w:rsidRPr="00FC7630">
        <w:t>se observa</w:t>
      </w:r>
      <w:r>
        <w:t>n</w:t>
      </w:r>
      <w:r w:rsidR="00FC7630" w:rsidRPr="00FC7630">
        <w:t xml:space="preserve"> </w:t>
      </w:r>
      <w:r w:rsidR="00EB1C4C" w:rsidRPr="00FC7630">
        <w:t xml:space="preserve">algunos </w:t>
      </w:r>
      <w:r w:rsidR="001B5368" w:rsidRPr="00FC7630">
        <w:t xml:space="preserve">códigos </w:t>
      </w:r>
      <w:r w:rsidR="00EB1C4C" w:rsidRPr="00FC7630">
        <w:t xml:space="preserve">de prestaciones </w:t>
      </w:r>
      <w:r>
        <w:t xml:space="preserve">odontológicas </w:t>
      </w:r>
      <w:r w:rsidR="00EB1C4C" w:rsidRPr="00FC7630">
        <w:t>que son consideradas como consultas médicas.</w:t>
      </w:r>
    </w:p>
    <w:p w:rsidR="009F0D8C" w:rsidRDefault="009F0D8C" w:rsidP="009F0D8C">
      <w:pPr>
        <w:pStyle w:val="Prrafodelista"/>
        <w:jc w:val="both"/>
      </w:pPr>
    </w:p>
    <w:p w:rsidR="009F0D8C" w:rsidRPr="009F0D8C" w:rsidRDefault="009F0D8C" w:rsidP="009F0D8C">
      <w:pPr>
        <w:pStyle w:val="Prrafodelista"/>
        <w:numPr>
          <w:ilvl w:val="0"/>
          <w:numId w:val="8"/>
        </w:num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Temas Informativos</w:t>
      </w:r>
    </w:p>
    <w:p w:rsidR="009F0D8C" w:rsidRPr="00FC7630" w:rsidRDefault="009F0D8C" w:rsidP="009F0D8C">
      <w:pPr>
        <w:pStyle w:val="Prrafodelista"/>
        <w:numPr>
          <w:ilvl w:val="0"/>
          <w:numId w:val="31"/>
        </w:numPr>
        <w:jc w:val="both"/>
      </w:pPr>
      <w:r w:rsidRPr="00FC7630">
        <w:t>Se presenta a Dra. Mariela Parada como nueva Jefa Servicio Dental Hospital Base San José Osorno.</w:t>
      </w:r>
    </w:p>
    <w:p w:rsidR="00FC7630" w:rsidRDefault="00FC7630" w:rsidP="00FC7630">
      <w:pPr>
        <w:pStyle w:val="Prrafodelista"/>
        <w:numPr>
          <w:ilvl w:val="0"/>
          <w:numId w:val="31"/>
        </w:numPr>
        <w:jc w:val="both"/>
      </w:pPr>
      <w:r>
        <w:t xml:space="preserve">Se informa que </w:t>
      </w:r>
      <w:r w:rsidR="00EB1C4C" w:rsidRPr="00FC7630">
        <w:t>Leonardo Molina referente de Lista de Espera en MINSAL autorizo 1 acceso por Departamento de Salud.</w:t>
      </w:r>
      <w:r w:rsidRPr="00FC7630">
        <w:t xml:space="preserve"> </w:t>
      </w:r>
    </w:p>
    <w:p w:rsidR="00EB1C4C" w:rsidRPr="00056530" w:rsidRDefault="00FC7630" w:rsidP="00FC7630">
      <w:pPr>
        <w:ind w:firstLine="708"/>
        <w:jc w:val="both"/>
      </w:pPr>
      <w:r>
        <w:t xml:space="preserve">Se solicitará </w:t>
      </w:r>
      <w:r w:rsidR="00EB1C4C">
        <w:t xml:space="preserve">acceso </w:t>
      </w:r>
      <w:r>
        <w:t>a los siguientes: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04"/>
        <w:gridCol w:w="3119"/>
      </w:tblGrid>
      <w:tr w:rsidR="00EB1C4C" w:rsidTr="003F57FC">
        <w:trPr>
          <w:jc w:val="center"/>
        </w:trPr>
        <w:tc>
          <w:tcPr>
            <w:tcW w:w="3604" w:type="dxa"/>
            <w:shd w:val="clear" w:color="auto" w:fill="9CC2E5" w:themeFill="accent1" w:themeFillTint="99"/>
          </w:tcPr>
          <w:p w:rsidR="00EB1C4C" w:rsidRPr="00D1515C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Departamento de Salud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EB1C4C" w:rsidRPr="00D1515C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Nombre</w:t>
            </w:r>
          </w:p>
        </w:tc>
      </w:tr>
      <w:tr w:rsidR="00EB1C4C" w:rsidTr="003F57FC">
        <w:trPr>
          <w:jc w:val="center"/>
        </w:trPr>
        <w:tc>
          <w:tcPr>
            <w:tcW w:w="3604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color w:val="0070C0"/>
              </w:rPr>
            </w:pPr>
            <w:r w:rsidRPr="0005653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 xml:space="preserve">DSM </w:t>
            </w: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Osorno </w:t>
            </w:r>
          </w:p>
        </w:tc>
        <w:tc>
          <w:tcPr>
            <w:tcW w:w="3119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color w:val="0070C0"/>
              </w:rPr>
            </w:pP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Cristina Aedo Carrasco</w:t>
            </w:r>
          </w:p>
        </w:tc>
      </w:tr>
      <w:tr w:rsidR="00EB1C4C" w:rsidTr="003F57FC">
        <w:trPr>
          <w:jc w:val="center"/>
        </w:trPr>
        <w:tc>
          <w:tcPr>
            <w:tcW w:w="3604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5653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 xml:space="preserve">DSM </w:t>
            </w:r>
            <w:proofErr w:type="spellStart"/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Purranque</w:t>
            </w:r>
            <w:proofErr w:type="spellEnd"/>
          </w:p>
        </w:tc>
        <w:tc>
          <w:tcPr>
            <w:tcW w:w="3119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 xml:space="preserve">Claudia </w:t>
            </w:r>
            <w:proofErr w:type="spellStart"/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Wiederhold</w:t>
            </w:r>
            <w:proofErr w:type="spellEnd"/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 xml:space="preserve">  Reyes</w:t>
            </w:r>
          </w:p>
        </w:tc>
      </w:tr>
      <w:tr w:rsidR="00EB1C4C" w:rsidTr="003F57FC">
        <w:trPr>
          <w:jc w:val="center"/>
        </w:trPr>
        <w:tc>
          <w:tcPr>
            <w:tcW w:w="3604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 xml:space="preserve">DSM Puerto </w:t>
            </w:r>
            <w:proofErr w:type="spellStart"/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Octay</w:t>
            </w:r>
            <w:proofErr w:type="spellEnd"/>
          </w:p>
        </w:tc>
        <w:tc>
          <w:tcPr>
            <w:tcW w:w="3119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Carolina  Burgos Castro</w:t>
            </w:r>
          </w:p>
        </w:tc>
      </w:tr>
      <w:tr w:rsidR="00EB1C4C" w:rsidTr="003F57FC">
        <w:trPr>
          <w:jc w:val="center"/>
        </w:trPr>
        <w:tc>
          <w:tcPr>
            <w:tcW w:w="3604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5653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DSM R</w:t>
            </w: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ío Negro</w:t>
            </w:r>
          </w:p>
        </w:tc>
        <w:tc>
          <w:tcPr>
            <w:tcW w:w="3119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Paola Vera Báez</w:t>
            </w:r>
          </w:p>
        </w:tc>
      </w:tr>
      <w:tr w:rsidR="00EB1C4C" w:rsidTr="003F57FC">
        <w:trPr>
          <w:jc w:val="center"/>
        </w:trPr>
        <w:tc>
          <w:tcPr>
            <w:tcW w:w="3604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5653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 xml:space="preserve">DSM </w:t>
            </w:r>
            <w:proofErr w:type="spellStart"/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Puyehue</w:t>
            </w:r>
            <w:proofErr w:type="spellEnd"/>
          </w:p>
        </w:tc>
        <w:tc>
          <w:tcPr>
            <w:tcW w:w="3119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Demian Veloso Oliva</w:t>
            </w:r>
          </w:p>
        </w:tc>
      </w:tr>
      <w:tr w:rsidR="00EB1C4C" w:rsidTr="003F57FC">
        <w:trPr>
          <w:jc w:val="center"/>
        </w:trPr>
        <w:tc>
          <w:tcPr>
            <w:tcW w:w="3604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5653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 xml:space="preserve">DSM </w:t>
            </w: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San Pablo</w:t>
            </w:r>
          </w:p>
        </w:tc>
        <w:tc>
          <w:tcPr>
            <w:tcW w:w="3119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 xml:space="preserve">Pamela Martinez </w:t>
            </w:r>
            <w:proofErr w:type="spellStart"/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Wetzel</w:t>
            </w:r>
            <w:proofErr w:type="spellEnd"/>
          </w:p>
        </w:tc>
      </w:tr>
      <w:tr w:rsidR="00EB1C4C" w:rsidTr="003F57FC">
        <w:trPr>
          <w:jc w:val="center"/>
        </w:trPr>
        <w:tc>
          <w:tcPr>
            <w:tcW w:w="3604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5653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 xml:space="preserve">DSM </w:t>
            </w: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San Juan de la Costa</w:t>
            </w:r>
          </w:p>
        </w:tc>
        <w:tc>
          <w:tcPr>
            <w:tcW w:w="3119" w:type="dxa"/>
          </w:tcPr>
          <w:p w:rsidR="00EB1C4C" w:rsidRPr="00056530" w:rsidRDefault="00EB1C4C" w:rsidP="003F57FC">
            <w:pPr>
              <w:pStyle w:val="Prrafodelista"/>
              <w:ind w:left="0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D151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Alejandra Vera Ríos</w:t>
            </w:r>
          </w:p>
        </w:tc>
      </w:tr>
    </w:tbl>
    <w:p w:rsidR="00FC7630" w:rsidRPr="00FC7630" w:rsidRDefault="00FC7630" w:rsidP="00FC7630">
      <w:pPr>
        <w:ind w:firstLine="708"/>
        <w:rPr>
          <w:sz w:val="8"/>
        </w:rPr>
      </w:pPr>
    </w:p>
    <w:p w:rsidR="00FC7630" w:rsidRDefault="00FC7630" w:rsidP="00FC7630">
      <w:pPr>
        <w:ind w:firstLine="708"/>
      </w:pPr>
      <w:r>
        <w:t>Se informará cuando estén habilitadas las claves en SIGTE.</w:t>
      </w:r>
    </w:p>
    <w:p w:rsidR="009F0D8C" w:rsidRDefault="0098238A" w:rsidP="009F0D8C">
      <w:pPr>
        <w:pStyle w:val="Prrafodelista"/>
        <w:numPr>
          <w:ilvl w:val="0"/>
          <w:numId w:val="31"/>
        </w:numPr>
        <w:jc w:val="both"/>
      </w:pPr>
      <w:r>
        <w:t>S</w:t>
      </w:r>
      <w:r w:rsidR="009F0D8C">
        <w:t>olicitud de SENAME</w:t>
      </w:r>
      <w:r>
        <w:t>. D</w:t>
      </w:r>
      <w:r w:rsidR="009F0D8C">
        <w:t>ar r</w:t>
      </w:r>
      <w:r w:rsidR="009F0D8C" w:rsidRPr="009F0D8C">
        <w:t xml:space="preserve">espuesta antes del 2 de </w:t>
      </w:r>
      <w:r w:rsidR="009F0D8C">
        <w:t>a</w:t>
      </w:r>
      <w:r w:rsidR="009F0D8C" w:rsidRPr="009F0D8C">
        <w:t>gosto</w:t>
      </w:r>
      <w:r>
        <w:t xml:space="preserve"> con formato determinado.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559"/>
        <w:gridCol w:w="1134"/>
      </w:tblGrid>
      <w:tr w:rsidR="009F0D8C" w:rsidRPr="009F0D8C" w:rsidTr="009F0D8C">
        <w:trPr>
          <w:jc w:val="center"/>
        </w:trPr>
        <w:tc>
          <w:tcPr>
            <w:tcW w:w="2830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D8C" w:rsidRPr="009F0D8C" w:rsidRDefault="009F0D8C" w:rsidP="009F0D8C">
            <w:pPr>
              <w:pStyle w:val="Prrafodelista"/>
              <w:ind w:left="171"/>
              <w:jc w:val="both"/>
            </w:pPr>
            <w:r w:rsidRPr="009F0D8C">
              <w:rPr>
                <w:b/>
                <w:bCs/>
              </w:rPr>
              <w:t>Establecimiento Destino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D8C" w:rsidRPr="009F0D8C" w:rsidRDefault="009F0D8C" w:rsidP="0098238A">
            <w:pPr>
              <w:pStyle w:val="Prrafodelista"/>
              <w:ind w:left="34"/>
              <w:jc w:val="center"/>
            </w:pPr>
            <w:r w:rsidRPr="009F0D8C">
              <w:rPr>
                <w:b/>
                <w:bCs/>
              </w:rPr>
              <w:t>Consultas Especialidad</w:t>
            </w:r>
          </w:p>
        </w:tc>
        <w:tc>
          <w:tcPr>
            <w:tcW w:w="1559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D8C" w:rsidRPr="009F0D8C" w:rsidRDefault="009F0D8C" w:rsidP="0098238A">
            <w:pPr>
              <w:pStyle w:val="Prrafodelista"/>
              <w:ind w:left="0"/>
              <w:jc w:val="center"/>
            </w:pPr>
            <w:r w:rsidRPr="009F0D8C">
              <w:rPr>
                <w:b/>
                <w:bCs/>
              </w:rPr>
              <w:t>Consultas Odontológico</w:t>
            </w:r>
          </w:p>
        </w:tc>
        <w:tc>
          <w:tcPr>
            <w:tcW w:w="1559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D8C" w:rsidRPr="009F0D8C" w:rsidRDefault="009F0D8C" w:rsidP="0098238A">
            <w:pPr>
              <w:pStyle w:val="Prrafodelista"/>
              <w:ind w:left="34"/>
              <w:jc w:val="center"/>
            </w:pPr>
            <w:r w:rsidRPr="009F0D8C">
              <w:rPr>
                <w:b/>
                <w:bCs/>
              </w:rPr>
              <w:t>Intervención Quirúrgica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D8C" w:rsidRPr="009F0D8C" w:rsidRDefault="009F0D8C" w:rsidP="0098238A">
            <w:pPr>
              <w:pStyle w:val="Prrafodelista"/>
              <w:ind w:left="34"/>
              <w:jc w:val="center"/>
            </w:pPr>
            <w:r w:rsidRPr="009F0D8C">
              <w:rPr>
                <w:b/>
                <w:bCs/>
              </w:rPr>
              <w:t>Total</w:t>
            </w:r>
          </w:p>
        </w:tc>
      </w:tr>
      <w:tr w:rsidR="009F0D8C" w:rsidRPr="009F0D8C" w:rsidTr="009F0D8C">
        <w:trPr>
          <w:trHeight w:val="118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</w:pPr>
            <w:r w:rsidRPr="009F0D8C">
              <w:t>Hospital Base Osorno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16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0"/>
              <w:jc w:val="center"/>
            </w:pPr>
            <w:r w:rsidRPr="009F0D8C"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22</w:t>
            </w:r>
          </w:p>
        </w:tc>
      </w:tr>
      <w:tr w:rsidR="009F0D8C" w:rsidRPr="009F0D8C" w:rsidTr="009F0D8C">
        <w:trPr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</w:pPr>
            <w:r w:rsidRPr="009F0D8C">
              <w:t>CESFAM Puaucho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0"/>
              <w:jc w:val="center"/>
            </w:pPr>
            <w:r w:rsidRPr="009F0D8C">
              <w:t>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1</w:t>
            </w:r>
          </w:p>
        </w:tc>
      </w:tr>
      <w:tr w:rsidR="009F0D8C" w:rsidRPr="009F0D8C" w:rsidTr="009F0D8C">
        <w:trPr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</w:pPr>
            <w:r w:rsidRPr="009F0D8C">
              <w:t>COSAM Oriente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0"/>
              <w:jc w:val="center"/>
            </w:pPr>
            <w:r w:rsidRPr="009F0D8C">
              <w:t>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1</w:t>
            </w:r>
          </w:p>
        </w:tc>
      </w:tr>
      <w:tr w:rsidR="009F0D8C" w:rsidRPr="009F0D8C" w:rsidTr="009F0D8C">
        <w:trPr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</w:pPr>
            <w:r w:rsidRPr="009F0D8C">
              <w:t>CRD Médico Osorno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0"/>
              <w:jc w:val="center"/>
            </w:pPr>
            <w:r w:rsidRPr="009F0D8C">
              <w:t>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</w:pPr>
            <w:r w:rsidRPr="009F0D8C">
              <w:t>5</w:t>
            </w:r>
          </w:p>
        </w:tc>
      </w:tr>
      <w:tr w:rsidR="009F0D8C" w:rsidRPr="009F0D8C" w:rsidTr="009F0D8C">
        <w:trPr>
          <w:jc w:val="center"/>
        </w:trPr>
        <w:tc>
          <w:tcPr>
            <w:tcW w:w="2830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rPr>
                <w:b/>
              </w:rPr>
            </w:pPr>
            <w:r w:rsidRPr="009F0D8C"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  <w:rPr>
                <w:b/>
              </w:rPr>
            </w:pPr>
            <w:r w:rsidRPr="009F0D8C">
              <w:rPr>
                <w:b/>
              </w:rPr>
              <w:t>23</w:t>
            </w:r>
          </w:p>
        </w:tc>
        <w:tc>
          <w:tcPr>
            <w:tcW w:w="1559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9F0D8C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  <w:rPr>
                <w:b/>
              </w:rPr>
            </w:pPr>
            <w:r w:rsidRPr="009F0D8C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0D8C" w:rsidRPr="009F0D8C" w:rsidRDefault="009F0D8C" w:rsidP="009F0D8C">
            <w:pPr>
              <w:pStyle w:val="Prrafodelista"/>
              <w:spacing w:after="0"/>
              <w:ind w:left="34"/>
              <w:jc w:val="center"/>
              <w:rPr>
                <w:b/>
              </w:rPr>
            </w:pPr>
            <w:r w:rsidRPr="009F0D8C">
              <w:rPr>
                <w:b/>
              </w:rPr>
              <w:t>29</w:t>
            </w:r>
          </w:p>
        </w:tc>
      </w:tr>
    </w:tbl>
    <w:p w:rsidR="009F0D8C" w:rsidRDefault="009F0D8C" w:rsidP="009F0D8C">
      <w:pPr>
        <w:pStyle w:val="Prrafodelista"/>
        <w:jc w:val="both"/>
      </w:pPr>
    </w:p>
    <w:p w:rsidR="006A06FB" w:rsidRPr="006A06FB" w:rsidRDefault="006A06FB" w:rsidP="006A06FB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C</w:t>
      </w:r>
      <w:r w:rsidRPr="006A06FB">
        <w:rPr>
          <w:b/>
          <w:bCs/>
          <w:color w:val="0070C0"/>
        </w:rPr>
        <w:t xml:space="preserve">onsulta </w:t>
      </w:r>
      <w:r>
        <w:rPr>
          <w:b/>
          <w:bCs/>
          <w:color w:val="0070C0"/>
        </w:rPr>
        <w:t>M</w:t>
      </w:r>
      <w:r w:rsidRPr="006A06FB">
        <w:rPr>
          <w:b/>
          <w:bCs/>
          <w:color w:val="0070C0"/>
        </w:rPr>
        <w:t>édica</w:t>
      </w:r>
    </w:p>
    <w:p w:rsidR="00F16983" w:rsidRDefault="00C635EA" w:rsidP="00BC26FF">
      <w:pPr>
        <w:spacing w:after="0" w:line="240" w:lineRule="auto"/>
        <w:rPr>
          <w:color w:val="FF0000"/>
        </w:rPr>
      </w:pPr>
      <w:r>
        <w:t>Se muestra la</w:t>
      </w:r>
      <w:r w:rsidR="00F16983">
        <w:t xml:space="preserve"> </w:t>
      </w:r>
      <w:r w:rsidR="00F16983" w:rsidRPr="004F3720">
        <w:t xml:space="preserve">evolución de </w:t>
      </w:r>
      <w:r w:rsidR="006A06FB" w:rsidRPr="004F3720">
        <w:t xml:space="preserve">Lista de Espera </w:t>
      </w:r>
      <w:r w:rsidR="00F16983" w:rsidRPr="004F3720">
        <w:t xml:space="preserve">con corte </w:t>
      </w:r>
      <w:r w:rsidRPr="00C635EA">
        <w:t>22</w:t>
      </w:r>
      <w:r w:rsidR="00F16983" w:rsidRPr="00C635EA">
        <w:t xml:space="preserve"> de Ju</w:t>
      </w:r>
      <w:r w:rsidRPr="00C635EA">
        <w:t>l</w:t>
      </w:r>
      <w:r w:rsidR="00F16983" w:rsidRPr="00C635EA">
        <w:t>io 2019</w:t>
      </w:r>
      <w:r w:rsidR="00F16983" w:rsidRPr="004F3720">
        <w:t>.</w:t>
      </w:r>
      <w:r w:rsidR="004F3720" w:rsidRPr="004F3720">
        <w:t xml:space="preserve"> Se recuerda que la responsabilidad de la Lista de Espera es de quien deriva así como de quien resuelve</w:t>
      </w:r>
      <w:r w:rsidR="004F3720" w:rsidRPr="00964FFC">
        <w:rPr>
          <w:color w:val="FF0000"/>
        </w:rPr>
        <w:t>.</w:t>
      </w:r>
    </w:p>
    <w:p w:rsidR="00067D48" w:rsidRDefault="00067D48" w:rsidP="00BC26FF">
      <w:pPr>
        <w:spacing w:after="0" w:line="240" w:lineRule="auto"/>
      </w:pPr>
    </w:p>
    <w:tbl>
      <w:tblPr>
        <w:tblW w:w="52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1"/>
        <w:gridCol w:w="992"/>
        <w:gridCol w:w="993"/>
        <w:gridCol w:w="992"/>
        <w:gridCol w:w="992"/>
      </w:tblGrid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 Corte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F16983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983" w:rsidRPr="001720B5" w:rsidRDefault="00F16983" w:rsidP="00946791">
            <w:pPr>
              <w:spacing w:after="0" w:line="240" w:lineRule="auto"/>
            </w:pPr>
            <w:r>
              <w:rPr>
                <w:bCs/>
              </w:rPr>
              <w:t>02-04-2019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983" w:rsidRPr="00C635EA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 w:rsidRPr="00C635EA">
              <w:rPr>
                <w:b/>
              </w:rPr>
              <w:t>15.554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983" w:rsidRPr="001720B5" w:rsidRDefault="00F16983" w:rsidP="00946791">
            <w:pPr>
              <w:spacing w:after="0" w:line="240" w:lineRule="auto"/>
              <w:jc w:val="center"/>
            </w:pPr>
            <w:r>
              <w:t>1.187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983" w:rsidRPr="001720B5" w:rsidRDefault="00F16983" w:rsidP="00946791">
            <w:pPr>
              <w:spacing w:after="0" w:line="240" w:lineRule="auto"/>
              <w:jc w:val="center"/>
            </w:pPr>
            <w:r>
              <w:t>10.771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3.596</w:t>
            </w:r>
          </w:p>
        </w:tc>
      </w:tr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C635EA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 w:rsidRPr="00C635EA">
              <w:rPr>
                <w:b/>
              </w:rPr>
              <w:t>15.070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672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8.844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5.554</w:t>
            </w:r>
          </w:p>
        </w:tc>
      </w:tr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</w:pPr>
            <w:r>
              <w:rPr>
                <w:bCs/>
              </w:rPr>
              <w:t>22-04-2019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C635EA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 w:rsidRPr="00C635EA">
              <w:rPr>
                <w:b/>
              </w:rPr>
              <w:t>14.886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jc w:val="center"/>
            </w:pPr>
            <w:r>
              <w:t>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1720B5" w:rsidRDefault="00F16983" w:rsidP="00946791">
            <w:pPr>
              <w:spacing w:after="0" w:line="240" w:lineRule="auto"/>
              <w:jc w:val="center"/>
            </w:pPr>
            <w:r>
              <w:t>8.796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5.520</w:t>
            </w:r>
          </w:p>
        </w:tc>
      </w:tr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30-05-2019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C635EA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 w:rsidRPr="00C635EA">
              <w:rPr>
                <w:b/>
              </w:rPr>
              <w:t>14.305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7.623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6.280</w:t>
            </w:r>
          </w:p>
        </w:tc>
      </w:tr>
      <w:tr w:rsidR="00F16983" w:rsidRPr="001720B5" w:rsidTr="00946791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13-06-2019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Pr="00C635EA" w:rsidRDefault="00F16983" w:rsidP="00946791">
            <w:pPr>
              <w:spacing w:after="0" w:line="240" w:lineRule="auto"/>
              <w:jc w:val="center"/>
              <w:rPr>
                <w:b/>
              </w:rPr>
            </w:pPr>
            <w:r w:rsidRPr="00C635EA">
              <w:rPr>
                <w:b/>
              </w:rPr>
              <w:t>16.471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6.484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3" w:rsidRDefault="00F16983" w:rsidP="00946791">
            <w:pPr>
              <w:spacing w:after="0" w:line="240" w:lineRule="auto"/>
              <w:jc w:val="center"/>
            </w:pPr>
            <w:r>
              <w:t>9.680</w:t>
            </w:r>
          </w:p>
        </w:tc>
      </w:tr>
      <w:tr w:rsidR="002E1414" w:rsidRPr="001720B5" w:rsidTr="00C635EA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414" w:rsidRDefault="00C635EA" w:rsidP="0094679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22-07-2019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414" w:rsidRPr="00C635EA" w:rsidRDefault="00C635EA" w:rsidP="00946791">
            <w:pPr>
              <w:spacing w:after="0" w:line="240" w:lineRule="auto"/>
              <w:jc w:val="center"/>
              <w:rPr>
                <w:b/>
                <w:bCs/>
              </w:rPr>
            </w:pPr>
            <w:r w:rsidRPr="00C635EA">
              <w:rPr>
                <w:b/>
                <w:bCs/>
              </w:rPr>
              <w:t>15.381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414" w:rsidRPr="00C635EA" w:rsidRDefault="00C635EA" w:rsidP="00946791">
            <w:pPr>
              <w:spacing w:after="0" w:line="240" w:lineRule="auto"/>
              <w:jc w:val="center"/>
              <w:rPr>
                <w:bCs/>
              </w:rPr>
            </w:pPr>
            <w:r w:rsidRPr="00C635EA">
              <w:rPr>
                <w:bCs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414" w:rsidRPr="00C635EA" w:rsidRDefault="00C635EA" w:rsidP="00946791">
            <w:pPr>
              <w:spacing w:after="0" w:line="240" w:lineRule="auto"/>
              <w:jc w:val="center"/>
              <w:rPr>
                <w:bCs/>
              </w:rPr>
            </w:pPr>
            <w:r w:rsidRPr="00C635EA">
              <w:rPr>
                <w:bCs/>
              </w:rPr>
              <w:t>5.351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4" w:rsidRPr="00C635EA" w:rsidRDefault="00C635EA" w:rsidP="00946791">
            <w:pPr>
              <w:spacing w:after="0" w:line="240" w:lineRule="auto"/>
              <w:jc w:val="center"/>
              <w:rPr>
                <w:bCs/>
              </w:rPr>
            </w:pPr>
            <w:r w:rsidRPr="00C635EA">
              <w:rPr>
                <w:bCs/>
              </w:rPr>
              <w:t>9.945</w:t>
            </w:r>
          </w:p>
        </w:tc>
      </w:tr>
    </w:tbl>
    <w:p w:rsidR="00BC26FF" w:rsidRPr="004F3720" w:rsidRDefault="004F3720" w:rsidP="00BC26FF">
      <w:pPr>
        <w:spacing w:after="0" w:line="240" w:lineRule="auto"/>
      </w:pPr>
      <w:r w:rsidRPr="004F3720">
        <w:lastRenderedPageBreak/>
        <w:t>Lista</w:t>
      </w:r>
      <w:r w:rsidR="00FF5781" w:rsidRPr="004F3720">
        <w:t xml:space="preserve"> de </w:t>
      </w:r>
      <w:r w:rsidRPr="004F3720">
        <w:t>Espera Consulta Nueva de Especialidad según Especialidad</w:t>
      </w:r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851"/>
        <w:gridCol w:w="850"/>
        <w:gridCol w:w="797"/>
      </w:tblGrid>
      <w:tr w:rsidR="00811FEB" w:rsidRPr="00811FEB" w:rsidTr="00F16983">
        <w:trPr>
          <w:trHeight w:val="14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1FEB" w:rsidRPr="00811FEB" w:rsidRDefault="00811FEB" w:rsidP="00C635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LEC AL </w:t>
            </w:r>
            <w:r w:rsidR="00C635E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22</w:t>
            </w:r>
            <w:r w:rsidRPr="00811F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DE JU</w:t>
            </w:r>
            <w:r w:rsidR="00C635E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L</w:t>
            </w:r>
            <w:r w:rsidRPr="00811F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IO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11FEB" w:rsidRPr="00811FEB" w:rsidRDefault="00811FEB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11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2019</w:t>
            </w:r>
          </w:p>
        </w:tc>
      </w:tr>
      <w:tr w:rsidR="00811FEB" w:rsidRPr="00811FEB" w:rsidTr="00C635EA">
        <w:trPr>
          <w:trHeight w:val="107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1FEB" w:rsidRPr="00811FEB" w:rsidRDefault="00811FEB" w:rsidP="00811F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11FEB" w:rsidRPr="00F16983" w:rsidRDefault="00C635EA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15.381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11FEB" w:rsidRPr="00F16983" w:rsidRDefault="00C635EA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11FEB" w:rsidRPr="00F16983" w:rsidRDefault="00C635EA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5.351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11FEB" w:rsidRPr="00F16983" w:rsidRDefault="00C635EA" w:rsidP="00811F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9.945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Oftalmología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4.658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2.289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2.341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Otorrinolaringología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1.481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1.122</w:t>
            </w:r>
          </w:p>
        </w:tc>
      </w:tr>
      <w:tr w:rsidR="00C635EA" w:rsidRPr="00811FEB" w:rsidTr="00C635EA">
        <w:trPr>
          <w:trHeight w:val="13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Cirugía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1.205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000000" w:themeColor="text1"/>
                <w:kern w:val="24"/>
                <w:sz w:val="20"/>
                <w:szCs w:val="20"/>
              </w:rPr>
              <w:t>828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Traumatología y Ortopedia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680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Cardiología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381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Urología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401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Neurología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332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Traumatología y Ortopedia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308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Neurología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272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Ginecología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452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Dermatología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382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Pediatría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274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237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Cirugía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232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Neurocirugía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187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Cirugía Vascular Periférica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167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Endocrinología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133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Gastroenterología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192</w:t>
            </w:r>
          </w:p>
        </w:tc>
      </w:tr>
      <w:tr w:rsidR="00C635EA" w:rsidRPr="00811FEB" w:rsidTr="00C635EA">
        <w:trPr>
          <w:trHeight w:val="15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Coloproctología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166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Anestesiología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74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Nutriólogo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93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Medicina Física y Rehabilitación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103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Cardiología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58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Hematología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51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Reumatología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63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Gastroenterología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56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Nefrología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35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Endocrinología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38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Enf</w:t>
            </w:r>
            <w:proofErr w:type="spellEnd"/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. Respiratorias de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46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Nutriólogo Pediátrico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36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Infectología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  <w:lang w:val="pt-BR"/>
              </w:rPr>
              <w:t xml:space="preserve">Enf. </w:t>
            </w:r>
            <w:proofErr w:type="gramStart"/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  <w:lang w:val="pt-BR"/>
              </w:rPr>
              <w:t>Respiratórias Pediátricas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b/>
                <w:bCs/>
                <w:color w:val="FF0000"/>
                <w:kern w:val="24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Nefrología Pediátrico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Hemato</w:t>
            </w:r>
            <w:proofErr w:type="spellEnd"/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-Oncología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Oncología Médica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Neonatología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Infectología</w:t>
            </w:r>
            <w:proofErr w:type="spellEnd"/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 xml:space="preserve">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Psiquiatría Pediátrica de la Adolescencia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Genética Clínica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Cirugía Plástica y Reparadora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 xml:space="preserve">Cirugía de Cabeza y Cuello </w:t>
            </w:r>
            <w:proofErr w:type="spellStart"/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Maxilo</w:t>
            </w:r>
            <w:proofErr w:type="spellEnd"/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 xml:space="preserve"> Facial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Psiquiatría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Cirugía de Tórax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Cirugía Plástica y Reparadora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</w:tr>
      <w:tr w:rsidR="00C635EA" w:rsidRPr="00811FEB" w:rsidTr="00C635EA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Reumatología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</w:tr>
    </w:tbl>
    <w:p w:rsidR="00811FEB" w:rsidRDefault="00811FEB" w:rsidP="00811FEB">
      <w:pPr>
        <w:spacing w:after="0" w:line="240" w:lineRule="auto"/>
        <w:rPr>
          <w:sz w:val="20"/>
        </w:rPr>
      </w:pPr>
      <w:r w:rsidRPr="00811FEB">
        <w:rPr>
          <w:b/>
          <w:sz w:val="20"/>
        </w:rPr>
        <w:t xml:space="preserve">Fuente: </w:t>
      </w:r>
      <w:r w:rsidRPr="00811FEB">
        <w:rPr>
          <w:sz w:val="20"/>
        </w:rPr>
        <w:t xml:space="preserve">SIGTE, </w:t>
      </w:r>
      <w:r w:rsidR="00C635EA">
        <w:rPr>
          <w:sz w:val="20"/>
        </w:rPr>
        <w:t>22</w:t>
      </w:r>
      <w:r w:rsidRPr="00811FEB">
        <w:rPr>
          <w:sz w:val="20"/>
        </w:rPr>
        <w:t>-0</w:t>
      </w:r>
      <w:r w:rsidR="00C635EA">
        <w:rPr>
          <w:sz w:val="20"/>
        </w:rPr>
        <w:t>7</w:t>
      </w:r>
      <w:r w:rsidRPr="00811FEB">
        <w:rPr>
          <w:sz w:val="20"/>
        </w:rPr>
        <w:t>-2019</w:t>
      </w:r>
    </w:p>
    <w:p w:rsidR="00F16983" w:rsidRDefault="00F16983" w:rsidP="00811FEB">
      <w:pPr>
        <w:spacing w:after="0" w:line="240" w:lineRule="auto"/>
        <w:rPr>
          <w:b/>
          <w:sz w:val="20"/>
        </w:rPr>
      </w:pPr>
    </w:p>
    <w:p w:rsidR="003C760A" w:rsidRDefault="003C760A" w:rsidP="00811FEB">
      <w:pPr>
        <w:spacing w:after="0" w:line="240" w:lineRule="auto"/>
        <w:rPr>
          <w:b/>
          <w:sz w:val="20"/>
        </w:rPr>
      </w:pPr>
    </w:p>
    <w:p w:rsidR="003C760A" w:rsidRDefault="003C760A" w:rsidP="00811FEB">
      <w:pPr>
        <w:spacing w:after="0" w:line="240" w:lineRule="auto"/>
        <w:rPr>
          <w:b/>
          <w:sz w:val="20"/>
        </w:rPr>
      </w:pPr>
    </w:p>
    <w:p w:rsidR="003C760A" w:rsidRDefault="003C760A" w:rsidP="00811FEB">
      <w:pPr>
        <w:spacing w:after="0" w:line="240" w:lineRule="auto"/>
        <w:rPr>
          <w:b/>
          <w:sz w:val="20"/>
        </w:rPr>
      </w:pPr>
    </w:p>
    <w:p w:rsidR="003C760A" w:rsidRDefault="003C760A" w:rsidP="00811FEB">
      <w:pPr>
        <w:spacing w:after="0" w:line="240" w:lineRule="auto"/>
        <w:rPr>
          <w:b/>
          <w:sz w:val="20"/>
        </w:rPr>
      </w:pPr>
    </w:p>
    <w:p w:rsidR="003C760A" w:rsidRPr="00811FEB" w:rsidRDefault="003C760A" w:rsidP="00811FEB">
      <w:pPr>
        <w:spacing w:after="0" w:line="240" w:lineRule="auto"/>
        <w:rPr>
          <w:b/>
          <w:sz w:val="20"/>
        </w:rPr>
      </w:pPr>
    </w:p>
    <w:p w:rsidR="00AC5320" w:rsidRDefault="00AC5320" w:rsidP="00AC5320">
      <w:pPr>
        <w:pStyle w:val="Prrafodelista"/>
        <w:jc w:val="both"/>
        <w:rPr>
          <w:color w:val="FF0000"/>
        </w:rPr>
      </w:pPr>
    </w:p>
    <w:p w:rsidR="00D84DFB" w:rsidRPr="00AC5320" w:rsidRDefault="00D84DFB" w:rsidP="00D84DFB">
      <w:pPr>
        <w:pStyle w:val="Prrafodelista"/>
        <w:numPr>
          <w:ilvl w:val="0"/>
          <w:numId w:val="24"/>
        </w:numPr>
        <w:jc w:val="both"/>
      </w:pPr>
      <w:r w:rsidRPr="00AC5320">
        <w:t>Sra. Ruth Hermosilla informa que no hay Fisiatra en Hospital y que el diagnostico de “pie plano” se deriven a Traumatología.</w:t>
      </w:r>
    </w:p>
    <w:p w:rsidR="00747089" w:rsidRPr="00747089" w:rsidRDefault="00FC7630" w:rsidP="00747089">
      <w:pPr>
        <w:pStyle w:val="Prrafodelista"/>
        <w:numPr>
          <w:ilvl w:val="0"/>
          <w:numId w:val="24"/>
        </w:numPr>
        <w:jc w:val="both"/>
      </w:pPr>
      <w:r w:rsidRPr="00D84DFB">
        <w:t xml:space="preserve">Dra. </w:t>
      </w:r>
      <w:r w:rsidR="00AC5320" w:rsidRPr="00D84DFB">
        <w:t xml:space="preserve">Angélica </w:t>
      </w:r>
      <w:r w:rsidRPr="00D84DFB">
        <w:t xml:space="preserve">Maldonado comenta que el </w:t>
      </w:r>
      <w:r w:rsidR="001B5368" w:rsidRPr="00D84DFB">
        <w:t xml:space="preserve">Dr. Gomez </w:t>
      </w:r>
      <w:r w:rsidRPr="00D84DFB">
        <w:t>(o</w:t>
      </w:r>
      <w:r w:rsidR="001B5368" w:rsidRPr="00D84DFB">
        <w:t>torrino</w:t>
      </w:r>
      <w:r w:rsidRPr="00D84DFB">
        <w:t>)</w:t>
      </w:r>
      <w:r w:rsidR="00D84DFB" w:rsidRPr="00D84DFB">
        <w:t xml:space="preserve">, </w:t>
      </w:r>
      <w:r w:rsidR="00747089" w:rsidRPr="00747089">
        <w:t>refiere que ha tenido problemas con la entrega de inhaladores nasales (</w:t>
      </w:r>
      <w:proofErr w:type="spellStart"/>
      <w:r w:rsidR="00747089" w:rsidRPr="00747089">
        <w:t>Fluticasona</w:t>
      </w:r>
      <w:proofErr w:type="spellEnd"/>
      <w:r w:rsidR="00747089" w:rsidRPr="00747089">
        <w:t xml:space="preserve">) en APS.  Dra. Sepúlveda solicita que Dr. Gómez informe los casos puntuales para definir donde se produce el problema. De acuerdo a Protocolo de Rinitis Alérgica, el paciente puede ser </w:t>
      </w:r>
      <w:proofErr w:type="spellStart"/>
      <w:r w:rsidR="00747089" w:rsidRPr="00747089">
        <w:t>contrarreferido</w:t>
      </w:r>
      <w:proofErr w:type="spellEnd"/>
      <w:r w:rsidR="00747089" w:rsidRPr="00747089">
        <w:t xml:space="preserve"> a APS para dar continuidad de su tratamiento.</w:t>
      </w:r>
    </w:p>
    <w:p w:rsidR="00AC5320" w:rsidRPr="00AC5320" w:rsidRDefault="001B5368" w:rsidP="00CD75B3">
      <w:pPr>
        <w:pStyle w:val="Prrafodelista"/>
        <w:numPr>
          <w:ilvl w:val="0"/>
          <w:numId w:val="24"/>
        </w:numPr>
        <w:jc w:val="both"/>
      </w:pPr>
      <w:r w:rsidRPr="00AC5320">
        <w:t>Sra. Javiera</w:t>
      </w:r>
      <w:r w:rsidR="00EB1C4C" w:rsidRPr="00AC5320">
        <w:t xml:space="preserve"> </w:t>
      </w:r>
      <w:proofErr w:type="spellStart"/>
      <w:r w:rsidR="00EB1C4C" w:rsidRPr="00AC5320">
        <w:t>Pohlenz</w:t>
      </w:r>
      <w:proofErr w:type="spellEnd"/>
      <w:r w:rsidR="00AC5320" w:rsidRPr="00AC5320">
        <w:t xml:space="preserve"> encargada de </w:t>
      </w:r>
      <w:r w:rsidRPr="00AC5320">
        <w:t>Hospital Digital</w:t>
      </w:r>
      <w:r w:rsidR="00AC5320" w:rsidRPr="00AC5320">
        <w:t xml:space="preserve"> informa:</w:t>
      </w:r>
    </w:p>
    <w:p w:rsidR="00AC5320" w:rsidRPr="00AC5320" w:rsidRDefault="00AC5320" w:rsidP="00AC5320">
      <w:pPr>
        <w:pStyle w:val="Prrafodelista"/>
        <w:numPr>
          <w:ilvl w:val="1"/>
          <w:numId w:val="24"/>
        </w:numPr>
        <w:jc w:val="both"/>
      </w:pPr>
      <w:r w:rsidRPr="00AC5320">
        <w:t>S</w:t>
      </w:r>
      <w:r w:rsidR="001B5368" w:rsidRPr="00AC5320">
        <w:t xml:space="preserve">e revisaran </w:t>
      </w:r>
      <w:r w:rsidRPr="00AC5320">
        <w:t>protocolos</w:t>
      </w:r>
      <w:r w:rsidR="001B5368" w:rsidRPr="00AC5320">
        <w:t xml:space="preserve"> de las </w:t>
      </w:r>
      <w:r w:rsidRPr="00AC5320">
        <w:t xml:space="preserve">distintas </w:t>
      </w:r>
      <w:r w:rsidR="001B5368" w:rsidRPr="00AC5320">
        <w:t xml:space="preserve">células. </w:t>
      </w:r>
    </w:p>
    <w:p w:rsidR="001B5368" w:rsidRPr="00AC5320" w:rsidRDefault="00AC5320" w:rsidP="00AC5320">
      <w:pPr>
        <w:pStyle w:val="Prrafodelista"/>
        <w:numPr>
          <w:ilvl w:val="1"/>
          <w:numId w:val="24"/>
        </w:numPr>
        <w:jc w:val="both"/>
      </w:pPr>
      <w:r w:rsidRPr="00AC5320">
        <w:t>Está</w:t>
      </w:r>
      <w:r w:rsidR="001B5368" w:rsidRPr="00AC5320">
        <w:t xml:space="preserve"> pendiente habil</w:t>
      </w:r>
      <w:r w:rsidRPr="00AC5320">
        <w:t>i</w:t>
      </w:r>
      <w:r w:rsidR="001B5368" w:rsidRPr="00AC5320">
        <w:t>ta</w:t>
      </w:r>
      <w:r w:rsidRPr="00AC5320">
        <w:t xml:space="preserve">r HD </w:t>
      </w:r>
      <w:r w:rsidR="001B5368" w:rsidRPr="00AC5320">
        <w:t>en Postas</w:t>
      </w:r>
      <w:r w:rsidRPr="00AC5320">
        <w:t xml:space="preserve"> y </w:t>
      </w:r>
      <w:r w:rsidR="001B5368" w:rsidRPr="00AC5320">
        <w:t xml:space="preserve">solo </w:t>
      </w:r>
      <w:r w:rsidRPr="00AC5320">
        <w:t xml:space="preserve">considerar </w:t>
      </w:r>
      <w:r>
        <w:t>in</w:t>
      </w:r>
      <w:bookmarkStart w:id="0" w:name="_GoBack"/>
      <w:bookmarkEnd w:id="0"/>
      <w:r>
        <w:t>dicaciones como</w:t>
      </w:r>
      <w:r w:rsidR="001B5368" w:rsidRPr="00AC5320">
        <w:t xml:space="preserve"> una Orientación.</w:t>
      </w:r>
    </w:p>
    <w:p w:rsidR="004F3720" w:rsidRPr="00CA3AA4" w:rsidRDefault="00CA3AA4" w:rsidP="00EB1C4C">
      <w:pPr>
        <w:pStyle w:val="Prrafodelista"/>
        <w:numPr>
          <w:ilvl w:val="0"/>
          <w:numId w:val="24"/>
        </w:numPr>
        <w:jc w:val="both"/>
      </w:pPr>
      <w:r w:rsidRPr="00CA3AA4">
        <w:t>Se recuerda que DEGI envía mensualmente nómina de pacientes fallecidos a la Red para la gestión de limpieza. PHOENIX realiza limpieza mensual en su sistema.</w:t>
      </w:r>
    </w:p>
    <w:p w:rsidR="0085407C" w:rsidRDefault="0085407C" w:rsidP="0085407C">
      <w:pPr>
        <w:pStyle w:val="Prrafodelista"/>
        <w:jc w:val="both"/>
      </w:pPr>
    </w:p>
    <w:p w:rsidR="003C760A" w:rsidRPr="003264B2" w:rsidRDefault="003C760A" w:rsidP="0085407C">
      <w:pPr>
        <w:pStyle w:val="Prrafodelista"/>
        <w:jc w:val="both"/>
      </w:pPr>
    </w:p>
    <w:p w:rsidR="00FF5781" w:rsidRPr="006A06FB" w:rsidRDefault="00FF5781" w:rsidP="00FF5781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Odontológica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851"/>
        <w:gridCol w:w="705"/>
        <w:gridCol w:w="704"/>
        <w:gridCol w:w="706"/>
        <w:gridCol w:w="706"/>
        <w:gridCol w:w="706"/>
        <w:gridCol w:w="717"/>
        <w:gridCol w:w="717"/>
      </w:tblGrid>
      <w:tr w:rsidR="00124677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BDD6EE" w:themeFill="accent1" w:themeFillTint="66"/>
            <w:noWrap/>
            <w:vAlign w:val="bottom"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Especialidad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705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2013</w:t>
            </w:r>
          </w:p>
        </w:tc>
        <w:tc>
          <w:tcPr>
            <w:tcW w:w="704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2014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717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717" w:type="dxa"/>
            <w:shd w:val="clear" w:color="auto" w:fill="BDD6EE" w:themeFill="accent1" w:themeFillTint="66"/>
            <w:vAlign w:val="bottom"/>
          </w:tcPr>
          <w:p w:rsidR="00124677" w:rsidRPr="00067D48" w:rsidRDefault="00124677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2019</w:t>
            </w:r>
          </w:p>
        </w:tc>
      </w:tr>
      <w:tr w:rsidR="00124677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BDD6EE" w:themeFill="accent1" w:themeFillTint="66"/>
            <w:noWrap/>
            <w:vAlign w:val="bottom"/>
            <w:hideMark/>
          </w:tcPr>
          <w:p w:rsidR="00124677" w:rsidRPr="00F16983" w:rsidRDefault="00124677" w:rsidP="00124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169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bottom"/>
          </w:tcPr>
          <w:p w:rsidR="00124677" w:rsidRPr="00F16983" w:rsidRDefault="00C635EA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7.688</w:t>
            </w:r>
          </w:p>
        </w:tc>
        <w:tc>
          <w:tcPr>
            <w:tcW w:w="705" w:type="dxa"/>
            <w:shd w:val="clear" w:color="auto" w:fill="BDD6EE" w:themeFill="accent1" w:themeFillTint="66"/>
            <w:vAlign w:val="bottom"/>
          </w:tcPr>
          <w:p w:rsidR="00124677" w:rsidRPr="00F16983" w:rsidRDefault="00C635EA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4" w:type="dxa"/>
            <w:shd w:val="clear" w:color="auto" w:fill="BDD6EE" w:themeFill="accent1" w:themeFillTint="66"/>
            <w:vAlign w:val="bottom"/>
          </w:tcPr>
          <w:p w:rsidR="00124677" w:rsidRPr="00F16983" w:rsidRDefault="00C635EA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124677" w:rsidRPr="00F16983" w:rsidRDefault="00C635EA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175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124677" w:rsidRPr="00F16983" w:rsidRDefault="00C635EA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287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124677" w:rsidRPr="00F16983" w:rsidRDefault="00C635EA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602</w:t>
            </w:r>
          </w:p>
        </w:tc>
        <w:tc>
          <w:tcPr>
            <w:tcW w:w="717" w:type="dxa"/>
            <w:shd w:val="clear" w:color="auto" w:fill="BDD6EE" w:themeFill="accent1" w:themeFillTint="66"/>
            <w:vAlign w:val="bottom"/>
          </w:tcPr>
          <w:p w:rsidR="00124677" w:rsidRPr="00F16983" w:rsidRDefault="00C635EA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2.600</w:t>
            </w:r>
          </w:p>
        </w:tc>
        <w:tc>
          <w:tcPr>
            <w:tcW w:w="717" w:type="dxa"/>
            <w:shd w:val="clear" w:color="auto" w:fill="BDD6EE" w:themeFill="accent1" w:themeFillTint="66"/>
            <w:vAlign w:val="bottom"/>
          </w:tcPr>
          <w:p w:rsidR="00124677" w:rsidRPr="00F16983" w:rsidRDefault="00C635EA" w:rsidP="001246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4.019</w:t>
            </w:r>
          </w:p>
        </w:tc>
      </w:tr>
      <w:tr w:rsidR="00C635EA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Endodoncia</w:t>
            </w:r>
          </w:p>
        </w:tc>
        <w:tc>
          <w:tcPr>
            <w:tcW w:w="851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1.895</w:t>
            </w:r>
          </w:p>
        </w:tc>
        <w:tc>
          <w:tcPr>
            <w:tcW w:w="705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74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794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1.026</w:t>
            </w:r>
          </w:p>
        </w:tc>
      </w:tr>
      <w:tr w:rsidR="00C635EA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 xml:space="preserve">Rehabilitación Oral: </w:t>
            </w:r>
            <w:r w:rsidR="00510DD6"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Prótesis</w:t>
            </w: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 xml:space="preserve"> Removible</w:t>
            </w:r>
          </w:p>
        </w:tc>
        <w:tc>
          <w:tcPr>
            <w:tcW w:w="851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1.837</w:t>
            </w:r>
          </w:p>
        </w:tc>
        <w:tc>
          <w:tcPr>
            <w:tcW w:w="705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65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488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1.279</w:t>
            </w:r>
          </w:p>
        </w:tc>
      </w:tr>
      <w:tr w:rsidR="00C635EA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 xml:space="preserve">Ortodoncia y Ortopedia </w:t>
            </w:r>
            <w:proofErr w:type="spellStart"/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Dento</w:t>
            </w:r>
            <w:proofErr w:type="spellEnd"/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 xml:space="preserve"> Maxilofacial</w:t>
            </w:r>
          </w:p>
        </w:tc>
        <w:tc>
          <w:tcPr>
            <w:tcW w:w="851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1.562</w:t>
            </w:r>
          </w:p>
        </w:tc>
        <w:tc>
          <w:tcPr>
            <w:tcW w:w="705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175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276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378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437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291</w:t>
            </w:r>
          </w:p>
        </w:tc>
      </w:tr>
      <w:tr w:rsidR="00C635EA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 xml:space="preserve">Rehabilitación Oral: </w:t>
            </w:r>
            <w:r w:rsidR="00510DD6"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Prótesis</w:t>
            </w: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 xml:space="preserve"> Fija</w:t>
            </w:r>
          </w:p>
        </w:tc>
        <w:tc>
          <w:tcPr>
            <w:tcW w:w="851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726</w:t>
            </w:r>
          </w:p>
        </w:tc>
        <w:tc>
          <w:tcPr>
            <w:tcW w:w="705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465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257</w:t>
            </w:r>
          </w:p>
        </w:tc>
      </w:tr>
      <w:tr w:rsidR="00C635EA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Cirugía y Traumatología Buco Maxilofacial</w:t>
            </w:r>
          </w:p>
        </w:tc>
        <w:tc>
          <w:tcPr>
            <w:tcW w:w="851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622</w:t>
            </w:r>
          </w:p>
        </w:tc>
        <w:tc>
          <w:tcPr>
            <w:tcW w:w="705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262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358</w:t>
            </w:r>
          </w:p>
        </w:tc>
      </w:tr>
      <w:tr w:rsidR="00C635EA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Odontopediátria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423</w:t>
            </w:r>
          </w:p>
        </w:tc>
        <w:tc>
          <w:tcPr>
            <w:tcW w:w="705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28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39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353</w:t>
            </w:r>
          </w:p>
        </w:tc>
      </w:tr>
      <w:tr w:rsidR="00C635EA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Periodoncia</w:t>
            </w:r>
          </w:p>
        </w:tc>
        <w:tc>
          <w:tcPr>
            <w:tcW w:w="851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277</w:t>
            </w:r>
          </w:p>
        </w:tc>
        <w:tc>
          <w:tcPr>
            <w:tcW w:w="705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254</w:t>
            </w:r>
          </w:p>
        </w:tc>
      </w:tr>
      <w:tr w:rsidR="00C635EA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</w:tcPr>
          <w:p w:rsidR="00C635EA" w:rsidRPr="00C635EA" w:rsidRDefault="00C635EA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Trast</w:t>
            </w:r>
            <w:proofErr w:type="spellEnd"/>
            <w:r w:rsidR="00510DD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.</w:t>
            </w: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 xml:space="preserve"> Tempo</w:t>
            </w:r>
            <w:r w:rsidR="00510DD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.</w:t>
            </w: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 xml:space="preserve"> y Dolor </w:t>
            </w:r>
            <w:proofErr w:type="spellStart"/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Orofacial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190</w:t>
            </w:r>
          </w:p>
        </w:tc>
        <w:tc>
          <w:tcPr>
            <w:tcW w:w="705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93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89</w:t>
            </w:r>
          </w:p>
        </w:tc>
      </w:tr>
      <w:tr w:rsidR="00C635EA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Implantología</w:t>
            </w:r>
            <w:proofErr w:type="spellEnd"/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 xml:space="preserve"> Buco y Maxilofacial</w:t>
            </w:r>
          </w:p>
        </w:tc>
        <w:tc>
          <w:tcPr>
            <w:tcW w:w="851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110</w:t>
            </w:r>
          </w:p>
        </w:tc>
        <w:tc>
          <w:tcPr>
            <w:tcW w:w="705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110</w:t>
            </w:r>
          </w:p>
        </w:tc>
      </w:tr>
      <w:tr w:rsidR="00C635EA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</w:tcPr>
          <w:p w:rsidR="00C635EA" w:rsidRPr="00D84DFB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b/>
                <w:sz w:val="18"/>
                <w:szCs w:val="18"/>
              </w:rPr>
            </w:pPr>
            <w:r w:rsidRPr="00D84DFB">
              <w:rPr>
                <w:rFonts w:ascii="Verdana" w:hAnsi="Verdana" w:cs="Arial"/>
                <w:b/>
                <w:kern w:val="24"/>
                <w:sz w:val="18"/>
                <w:szCs w:val="18"/>
              </w:rPr>
              <w:t>Cirugía Bucal</w:t>
            </w:r>
          </w:p>
        </w:tc>
        <w:tc>
          <w:tcPr>
            <w:tcW w:w="851" w:type="dxa"/>
            <w:shd w:val="clear" w:color="auto" w:fill="auto"/>
            <w:noWrap/>
          </w:tcPr>
          <w:p w:rsidR="00C635EA" w:rsidRPr="00D84DFB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18"/>
                <w:szCs w:val="18"/>
              </w:rPr>
            </w:pPr>
            <w:r w:rsidRPr="00D84DFB">
              <w:rPr>
                <w:rFonts w:ascii="Verdana" w:hAnsi="Verdana" w:cs="Arial"/>
                <w:b/>
                <w:kern w:val="24"/>
                <w:sz w:val="18"/>
                <w:szCs w:val="18"/>
              </w:rPr>
              <w:t>44</w:t>
            </w:r>
          </w:p>
        </w:tc>
        <w:tc>
          <w:tcPr>
            <w:tcW w:w="705" w:type="dxa"/>
          </w:tcPr>
          <w:p w:rsidR="00C635EA" w:rsidRPr="00D84DFB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18"/>
                <w:szCs w:val="18"/>
              </w:rPr>
            </w:pPr>
            <w:r w:rsidRPr="00D84DFB">
              <w:rPr>
                <w:rFonts w:ascii="Verdana" w:hAnsi="Verdana" w:cs="Arial"/>
                <w:b/>
                <w:kern w:val="24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C635EA" w:rsidRPr="00D84DFB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18"/>
                <w:szCs w:val="18"/>
              </w:rPr>
            </w:pPr>
            <w:r w:rsidRPr="00D84DFB">
              <w:rPr>
                <w:rFonts w:ascii="Verdana" w:hAnsi="Verdana" w:cs="Arial"/>
                <w:b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D84DFB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18"/>
                <w:szCs w:val="18"/>
              </w:rPr>
            </w:pPr>
            <w:r w:rsidRPr="00D84DFB">
              <w:rPr>
                <w:rFonts w:ascii="Verdana" w:hAnsi="Verdana" w:cs="Arial"/>
                <w:b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D84DFB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18"/>
                <w:szCs w:val="18"/>
              </w:rPr>
            </w:pPr>
            <w:r w:rsidRPr="00D84DFB">
              <w:rPr>
                <w:rFonts w:ascii="Verdana" w:hAnsi="Verdana" w:cs="Arial"/>
                <w:b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D84DFB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18"/>
                <w:szCs w:val="18"/>
              </w:rPr>
            </w:pPr>
            <w:r w:rsidRPr="00D84DFB">
              <w:rPr>
                <w:rFonts w:ascii="Verdana" w:hAnsi="Verdana" w:cs="Arial"/>
                <w:b/>
                <w:kern w:val="24"/>
                <w:sz w:val="18"/>
                <w:szCs w:val="18"/>
              </w:rPr>
              <w:t>42</w:t>
            </w:r>
          </w:p>
        </w:tc>
        <w:tc>
          <w:tcPr>
            <w:tcW w:w="717" w:type="dxa"/>
          </w:tcPr>
          <w:p w:rsidR="00C635EA" w:rsidRPr="00D84DFB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18"/>
                <w:szCs w:val="18"/>
              </w:rPr>
            </w:pPr>
            <w:r w:rsidRPr="00D84DFB">
              <w:rPr>
                <w:rFonts w:ascii="Verdana" w:hAnsi="Verdana" w:cs="Arial"/>
                <w:b/>
                <w:kern w:val="24"/>
                <w:sz w:val="18"/>
                <w:szCs w:val="18"/>
              </w:rPr>
              <w:t>2</w:t>
            </w:r>
          </w:p>
        </w:tc>
        <w:tc>
          <w:tcPr>
            <w:tcW w:w="717" w:type="dxa"/>
          </w:tcPr>
          <w:p w:rsidR="00C635EA" w:rsidRPr="00D84DFB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18"/>
                <w:szCs w:val="18"/>
              </w:rPr>
            </w:pPr>
            <w:r w:rsidRPr="00D84DFB">
              <w:rPr>
                <w:rFonts w:ascii="Verdana" w:hAnsi="Verdana" w:cs="Arial"/>
                <w:b/>
                <w:kern w:val="24"/>
                <w:sz w:val="18"/>
                <w:szCs w:val="18"/>
              </w:rPr>
              <w:t>0</w:t>
            </w:r>
          </w:p>
        </w:tc>
      </w:tr>
      <w:tr w:rsidR="00C635EA" w:rsidRPr="002E4ED1" w:rsidTr="00C635EA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Patología Oral</w:t>
            </w:r>
          </w:p>
        </w:tc>
        <w:tc>
          <w:tcPr>
            <w:tcW w:w="851" w:type="dxa"/>
            <w:shd w:val="clear" w:color="auto" w:fill="auto"/>
            <w:noWrap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C635EA" w:rsidRPr="00C635EA" w:rsidRDefault="00C635EA" w:rsidP="00C635EA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C635EA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</w:tr>
    </w:tbl>
    <w:p w:rsidR="00124677" w:rsidRPr="00811FEB" w:rsidRDefault="00124677" w:rsidP="00124677">
      <w:pPr>
        <w:spacing w:after="0" w:line="240" w:lineRule="auto"/>
        <w:rPr>
          <w:b/>
          <w:sz w:val="20"/>
        </w:rPr>
      </w:pPr>
      <w:r w:rsidRPr="00811FEB">
        <w:rPr>
          <w:b/>
          <w:sz w:val="20"/>
        </w:rPr>
        <w:t xml:space="preserve">Fuente: </w:t>
      </w:r>
      <w:r w:rsidRPr="00811FEB">
        <w:rPr>
          <w:sz w:val="20"/>
        </w:rPr>
        <w:t xml:space="preserve">SIGTE, </w:t>
      </w:r>
      <w:r w:rsidR="00510DD6">
        <w:rPr>
          <w:sz w:val="20"/>
        </w:rPr>
        <w:t>22</w:t>
      </w:r>
      <w:r w:rsidRPr="00811FEB">
        <w:rPr>
          <w:sz w:val="20"/>
        </w:rPr>
        <w:t>-</w:t>
      </w:r>
      <w:r w:rsidR="00510DD6">
        <w:rPr>
          <w:sz w:val="20"/>
        </w:rPr>
        <w:t>07</w:t>
      </w:r>
      <w:r w:rsidRPr="00811FEB">
        <w:rPr>
          <w:sz w:val="20"/>
        </w:rPr>
        <w:t>-2019</w:t>
      </w:r>
    </w:p>
    <w:p w:rsidR="004B326B" w:rsidRDefault="004B326B" w:rsidP="004B326B">
      <w:pPr>
        <w:spacing w:after="0" w:line="240" w:lineRule="auto"/>
      </w:pPr>
    </w:p>
    <w:p w:rsidR="00B91C3D" w:rsidRPr="00AC5320" w:rsidRDefault="00FC7630" w:rsidP="009F0D8C">
      <w:pPr>
        <w:pStyle w:val="Prrafodelista"/>
        <w:numPr>
          <w:ilvl w:val="0"/>
          <w:numId w:val="31"/>
        </w:numPr>
        <w:ind w:left="0"/>
      </w:pPr>
      <w:r w:rsidRPr="00AC5320">
        <w:t xml:space="preserve">Se solicita revisar los casos de Cirugía Bucal </w:t>
      </w:r>
      <w:r w:rsidR="00AC5320" w:rsidRPr="00AC5320">
        <w:t xml:space="preserve">ya que no deberían estar en Lista de Espera. </w:t>
      </w:r>
      <w:r w:rsidR="00D84DFB">
        <w:t>Acordar la forma de egresar de SIGTE.</w:t>
      </w:r>
    </w:p>
    <w:p w:rsidR="003264B2" w:rsidRDefault="003264B2" w:rsidP="003264B2">
      <w:pPr>
        <w:pStyle w:val="Prrafodelista"/>
        <w:ind w:left="0"/>
      </w:pPr>
    </w:p>
    <w:p w:rsidR="00067D48" w:rsidRDefault="00067D48">
      <w:pPr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:rsidR="00E37C08" w:rsidRDefault="00FF5781" w:rsidP="00E37C08">
      <w:pPr>
        <w:pStyle w:val="Prrafodelista"/>
        <w:numPr>
          <w:ilvl w:val="0"/>
          <w:numId w:val="8"/>
        </w:num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Quirúrgica</w:t>
      </w:r>
    </w:p>
    <w:tbl>
      <w:tblPr>
        <w:tblW w:w="9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793"/>
        <w:gridCol w:w="709"/>
        <w:gridCol w:w="709"/>
        <w:gridCol w:w="717"/>
        <w:gridCol w:w="717"/>
        <w:gridCol w:w="718"/>
      </w:tblGrid>
      <w:tr w:rsidR="00F16983" w:rsidRPr="00E37C08" w:rsidTr="00F16983">
        <w:trPr>
          <w:trHeight w:val="225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LISTA ESPERA QX POR ESPECIALIDAD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2019</w:t>
            </w:r>
          </w:p>
        </w:tc>
      </w:tr>
      <w:tr w:rsidR="00510DD6" w:rsidRPr="00E37C08" w:rsidTr="00510DD6">
        <w:trPr>
          <w:trHeight w:val="64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10DD6" w:rsidRPr="00E37C08" w:rsidRDefault="00510DD6" w:rsidP="00510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5.896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948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2.259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2.671</w:t>
            </w:r>
          </w:p>
        </w:tc>
      </w:tr>
      <w:tr w:rsidR="00510DD6" w:rsidRPr="00E37C08" w:rsidTr="00F16983">
        <w:trPr>
          <w:trHeight w:val="6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0DD6" w:rsidRPr="00E37C08" w:rsidRDefault="00510DD6" w:rsidP="00510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Cirugía Mayor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</w:tr>
      <w:tr w:rsidR="00510DD6" w:rsidRPr="00E37C08" w:rsidTr="000B5287">
        <w:trPr>
          <w:trHeight w:val="6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CIRUGIA TRAUMATOLOGICA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1.013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233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371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CIRUGIA CARDIOVASCULAR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208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275</w:t>
            </w:r>
          </w:p>
        </w:tc>
      </w:tr>
      <w:tr w:rsidR="00510DD6" w:rsidRPr="00004CDE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CIRUGIA MAXILOFACIAL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146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20"/>
                <w:szCs w:val="18"/>
              </w:rPr>
            </w:pPr>
            <w:r w:rsidRPr="00C7102B">
              <w:rPr>
                <w:rFonts w:ascii="Calibri" w:hAnsi="Calibri" w:cs="Arial"/>
                <w:b/>
                <w:bCs/>
                <w:kern w:val="24"/>
                <w:sz w:val="20"/>
                <w:szCs w:val="18"/>
              </w:rPr>
              <w:t>661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CIRUGIA OFTALMOLOGICA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268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207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148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CIRUGIA OTORRINOLARINGOLOGICA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319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243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CIRUGIA ABD</w:t>
            </w:r>
            <w:r w:rsidR="00C7102B">
              <w:rPr>
                <w:rFonts w:ascii="Calibri" w:hAnsi="Calibri" w:cs="Arial"/>
                <w:kern w:val="24"/>
                <w:sz w:val="18"/>
                <w:szCs w:val="18"/>
              </w:rPr>
              <w:t xml:space="preserve">OMINAL - </w:t>
            </w: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COLE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245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160</w:t>
            </w:r>
          </w:p>
        </w:tc>
      </w:tr>
      <w:tr w:rsidR="00510DD6" w:rsidRPr="00E37C08" w:rsidTr="000B5287">
        <w:trPr>
          <w:trHeight w:val="1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CIRUGIA ABDOMINAL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216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145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PEDIATRIA UROLOGIA Y NEFROLOGIA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117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CIRUGIA GINECOLOGICA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115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UROLOGIA Y NEFROLOGIA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96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BIOPSIA DE PIEL Y/O MUCOSA POR CURETAJE O SECCION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76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CIRUGIA TEGUMENTOS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41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CIRUGIA CABEZA Y CUELLO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57</w:t>
            </w:r>
          </w:p>
        </w:tc>
      </w:tr>
      <w:tr w:rsidR="00510DD6" w:rsidRPr="00004CDE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CIRUGIA PROCTOLOGICA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39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NEUROCIRUGIA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31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CIRUGIA PLASTICA Y REPARADORA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9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PEDIATRIA ABDOMINAL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16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PEDIATRIA TEGUMENTOS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16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PEDIATRIA TRAUMATOLOGICA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16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CIRUGIA PEDIATRIA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</w:tr>
      <w:tr w:rsidR="00510DD6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PEDIATRIA ABDOMINAL - COLE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DD6" w:rsidRPr="00C7102B" w:rsidRDefault="00510DD6" w:rsidP="00510DD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8"/>
              </w:rPr>
              <w:t>5</w:t>
            </w:r>
          </w:p>
        </w:tc>
      </w:tr>
      <w:tr w:rsidR="00510DD6" w:rsidRPr="00E37C08" w:rsidTr="00F16983">
        <w:trPr>
          <w:trHeight w:val="6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0DD6" w:rsidRPr="00E37C08" w:rsidRDefault="00510DD6" w:rsidP="00510D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Cirugía Menor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0DD6" w:rsidRPr="00E37C08" w:rsidRDefault="00510DD6" w:rsidP="00510D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</w:tr>
      <w:tr w:rsidR="00C7102B" w:rsidRPr="00E37C08" w:rsidTr="000B5287">
        <w:trPr>
          <w:trHeight w:val="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EXTIRPACION DE LESIONES BENIGNAS POR SEC TANGENCIAL, CURETAJE Y/O FULGURACION HASTA 15 LESIONES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12</w:t>
            </w:r>
          </w:p>
        </w:tc>
      </w:tr>
      <w:tr w:rsidR="00C7102B" w:rsidRPr="00E37C08" w:rsidTr="00C7102B">
        <w:trPr>
          <w:trHeight w:val="2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  <w:lang w:val="pt-BR"/>
              </w:rPr>
              <w:t>ONICECTOMIA TOTAL O PARCIAL SIMPLE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8</w:t>
            </w:r>
          </w:p>
        </w:tc>
      </w:tr>
      <w:tr w:rsidR="00C7102B" w:rsidRPr="00E37C08" w:rsidTr="000B5287">
        <w:trPr>
          <w:trHeight w:val="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EXTIRPACION DE LESION BENIGNA SUBEPIDERMICA, INCLUYE TUMOR SOLIDO, QUISTE EPIDERMICO Y LIPOMA POR LESION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7</w:t>
            </w:r>
          </w:p>
        </w:tc>
      </w:tr>
      <w:tr w:rsidR="00C7102B" w:rsidRPr="00E37C08" w:rsidTr="000B528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EXTIRPACION, REPARACION O BIOPSIA, TOTAL O PARCIAL, DE LESIONES BENIGNAS CUTANEAS POR EXC</w:t>
            </w:r>
            <w:r>
              <w:rPr>
                <w:rFonts w:ascii="Calibri" w:hAnsi="Calibri" w:cs="Arial"/>
                <w:kern w:val="24"/>
                <w:sz w:val="18"/>
                <w:szCs w:val="16"/>
              </w:rPr>
              <w:t>ISION DESDE 4 Y HASTA 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2</w:t>
            </w:r>
          </w:p>
        </w:tc>
      </w:tr>
      <w:tr w:rsidR="00C7102B" w:rsidRPr="00E37C08" w:rsidTr="000B528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EXTIRPACION DE LESION BENIGNA SUBEPIDERMICA, INCLUYE TUMOR SOLIDO, QUISTE EPIDERMICO Y LIPOMA POR LESION - RESTO DEL CUERPO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</w:t>
            </w:r>
          </w:p>
        </w:tc>
      </w:tr>
      <w:tr w:rsidR="00C7102B" w:rsidRPr="00E37C08" w:rsidTr="000B528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 xml:space="preserve">EXTIRPACION, REPARACION O BIOPSIA, TOTAL O PARCIAL, DE LESIONES BENIGNAS CUTANEAS POR EXCISION - CABEZA, CUELLO, GENITALES HASTA 3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</w:t>
            </w:r>
          </w:p>
        </w:tc>
      </w:tr>
      <w:tr w:rsidR="00C7102B" w:rsidRPr="00E37C08" w:rsidTr="000B528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 xml:space="preserve">EXTIRPACION, REPARACION O BIOPSIA, TOTAL O PARCIAL, DE LESIONES BENIGNAS CUTANEAS POR EXCISION - RESTO DEL CUERPO DESDE 4 Y HASTA 6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</w:t>
            </w:r>
          </w:p>
        </w:tc>
      </w:tr>
      <w:tr w:rsidR="00C7102B" w:rsidRPr="00E37C08" w:rsidTr="000B528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EXTIRPACION, REPARACION O BIOPSIA, TOTAL O PARCIAL, DE LESIONES BENIGNAS CUTANEAS POR EXCISION - RESTO DEL CUERPO HASTA 3 LESIONES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</w:t>
            </w:r>
          </w:p>
        </w:tc>
      </w:tr>
      <w:tr w:rsidR="00C7102B" w:rsidRPr="00E37C08" w:rsidTr="000B528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TRATAMIENTO POR ELECTRO DE HEMANGIOMAS O TELANGECTASIAS HASTA 15 LESIONES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02B" w:rsidRPr="00C7102B" w:rsidRDefault="00C7102B" w:rsidP="00C7102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18"/>
                <w:szCs w:val="16"/>
              </w:rPr>
            </w:pPr>
            <w:r w:rsidRPr="00C7102B">
              <w:rPr>
                <w:rFonts w:ascii="Calibri" w:hAnsi="Calibri" w:cs="Arial"/>
                <w:kern w:val="24"/>
                <w:sz w:val="18"/>
                <w:szCs w:val="16"/>
              </w:rPr>
              <w:t>1</w:t>
            </w:r>
          </w:p>
        </w:tc>
      </w:tr>
    </w:tbl>
    <w:p w:rsidR="00F16983" w:rsidRPr="00811FEB" w:rsidRDefault="00F16983" w:rsidP="00F16983">
      <w:pPr>
        <w:spacing w:after="0" w:line="240" w:lineRule="auto"/>
        <w:rPr>
          <w:b/>
          <w:sz w:val="20"/>
        </w:rPr>
      </w:pPr>
      <w:r w:rsidRPr="00811FEB">
        <w:rPr>
          <w:b/>
          <w:sz w:val="20"/>
        </w:rPr>
        <w:t xml:space="preserve">Fuente: </w:t>
      </w:r>
      <w:r w:rsidRPr="00811FEB">
        <w:rPr>
          <w:sz w:val="20"/>
        </w:rPr>
        <w:t xml:space="preserve">SIGTE, </w:t>
      </w:r>
      <w:r w:rsidR="00510DD6">
        <w:rPr>
          <w:sz w:val="20"/>
        </w:rPr>
        <w:t>22</w:t>
      </w:r>
      <w:r w:rsidRPr="00811FEB">
        <w:rPr>
          <w:sz w:val="20"/>
        </w:rPr>
        <w:t>-</w:t>
      </w:r>
      <w:r w:rsidR="00510DD6">
        <w:rPr>
          <w:sz w:val="20"/>
        </w:rPr>
        <w:t>07</w:t>
      </w:r>
      <w:r w:rsidRPr="00811FEB">
        <w:rPr>
          <w:sz w:val="20"/>
        </w:rPr>
        <w:t>-2019</w:t>
      </w:r>
    </w:p>
    <w:p w:rsidR="00E20399" w:rsidRPr="003264B2" w:rsidRDefault="00E20399" w:rsidP="00E20399">
      <w:pPr>
        <w:pStyle w:val="Prrafodelista"/>
        <w:ind w:left="1080"/>
        <w:jc w:val="both"/>
        <w:rPr>
          <w:b/>
          <w:bCs/>
        </w:rPr>
      </w:pPr>
    </w:p>
    <w:p w:rsidR="001650E1" w:rsidRDefault="001650E1" w:rsidP="001650E1">
      <w:pPr>
        <w:pStyle w:val="Prrafodelista"/>
        <w:jc w:val="both"/>
      </w:pPr>
    </w:p>
    <w:p w:rsidR="003C760A" w:rsidRDefault="003C760A" w:rsidP="001650E1">
      <w:pPr>
        <w:pStyle w:val="Prrafodelista"/>
        <w:jc w:val="both"/>
      </w:pPr>
    </w:p>
    <w:p w:rsidR="003C760A" w:rsidRDefault="003C760A" w:rsidP="001650E1">
      <w:pPr>
        <w:pStyle w:val="Prrafodelista"/>
        <w:jc w:val="both"/>
      </w:pPr>
    </w:p>
    <w:p w:rsidR="003C760A" w:rsidRDefault="003C760A" w:rsidP="001650E1">
      <w:pPr>
        <w:pStyle w:val="Prrafodelista"/>
        <w:jc w:val="both"/>
      </w:pPr>
    </w:p>
    <w:p w:rsidR="00067D48" w:rsidRDefault="00067D48" w:rsidP="001650E1">
      <w:pPr>
        <w:pStyle w:val="Prrafodelista"/>
        <w:jc w:val="both"/>
      </w:pPr>
    </w:p>
    <w:p w:rsidR="00C7102B" w:rsidRDefault="00C7102B" w:rsidP="001650E1">
      <w:pPr>
        <w:pStyle w:val="Prrafodelista"/>
        <w:jc w:val="both"/>
      </w:pPr>
    </w:p>
    <w:p w:rsidR="00C7102B" w:rsidRDefault="00C7102B" w:rsidP="001650E1">
      <w:pPr>
        <w:pStyle w:val="Prrafodelista"/>
        <w:jc w:val="both"/>
      </w:pPr>
    </w:p>
    <w:p w:rsidR="00FF5781" w:rsidRDefault="00FF5781" w:rsidP="00FF5781">
      <w:pPr>
        <w:pStyle w:val="Prrafodelista"/>
        <w:numPr>
          <w:ilvl w:val="0"/>
          <w:numId w:val="8"/>
        </w:num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Procedimientos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695"/>
        <w:gridCol w:w="557"/>
        <w:gridCol w:w="557"/>
        <w:gridCol w:w="553"/>
        <w:gridCol w:w="546"/>
        <w:gridCol w:w="645"/>
        <w:gridCol w:w="557"/>
      </w:tblGrid>
      <w:tr w:rsidR="00E37C0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D6C40" w:rsidRPr="00963F05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Procedimientos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TOTAL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124677" w:rsidRDefault="005D6C40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</w:pPr>
            <w:r w:rsidRPr="00124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CL"/>
              </w:rPr>
              <w:t>2019</w:t>
            </w:r>
          </w:p>
        </w:tc>
      </w:tr>
      <w:tr w:rsidR="00E37C0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D6C40" w:rsidRPr="00067D48" w:rsidRDefault="005D6C40" w:rsidP="005D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Total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5D6C40" w:rsidP="00725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3.</w:t>
            </w:r>
            <w:r w:rsidR="0072566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035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5D6C40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725668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725668" w:rsidP="005D6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139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5D6C40" w:rsidP="0072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</w:t>
            </w:r>
            <w:r w:rsidR="0072566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5D6C40" w:rsidP="0072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7D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1.2</w:t>
            </w:r>
            <w:r w:rsidR="0072566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6C40" w:rsidRPr="00067D48" w:rsidRDefault="00725668" w:rsidP="005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965</w:t>
            </w:r>
          </w:p>
        </w:tc>
      </w:tr>
      <w:tr w:rsidR="0072566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68" w:rsidRPr="005D6C40" w:rsidRDefault="00725668" w:rsidP="00725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olonoscopia Larga (incluye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sigmoidoscopia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, colonoscopia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z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1.097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354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323</w:t>
            </w:r>
          </w:p>
        </w:tc>
      </w:tr>
      <w:tr w:rsidR="0072566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68" w:rsidRPr="005D6C40" w:rsidRDefault="00725668" w:rsidP="00725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lectromiografias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cualquier región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,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j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.: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Musculos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facial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427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185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100</w:t>
            </w:r>
          </w:p>
        </w:tc>
      </w:tr>
      <w:tr w:rsidR="0072566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68" w:rsidRPr="005D6C40" w:rsidRDefault="00725668" w:rsidP="00725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(OFTALMOLOGIA) </w:t>
            </w: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Oftalmo</w:t>
            </w:r>
            <w:proofErr w:type="spellEnd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-&amp; </w:t>
            </w: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Retinografía</w:t>
            </w:r>
            <w:proofErr w:type="spellEnd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, ambos ojos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406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406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</w:tr>
      <w:tr w:rsidR="0072566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68" w:rsidRPr="005D6C40" w:rsidRDefault="00725668" w:rsidP="00725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astroduodenoscopia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incluye esofagoscopia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357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342</w:t>
            </w:r>
          </w:p>
        </w:tc>
      </w:tr>
      <w:tr w:rsidR="0072566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68" w:rsidRPr="005D6C40" w:rsidRDefault="00725668" w:rsidP="00725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E.E.G. DE 16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o más canales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incluye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. 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11-01-006)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331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101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56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174</w:t>
            </w:r>
          </w:p>
        </w:tc>
      </w:tr>
      <w:tr w:rsidR="0072566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68" w:rsidRPr="005D6C40" w:rsidRDefault="00725668" w:rsidP="00725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E.E.G. P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ost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-P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rivación de sueño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incluye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. 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11-01-004) EQ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207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127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54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26</w:t>
            </w:r>
          </w:p>
        </w:tc>
      </w:tr>
      <w:tr w:rsidR="0072566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68" w:rsidRPr="005D6C40" w:rsidRDefault="00725668" w:rsidP="00725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Mamografía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bilateral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(4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exp</w:t>
            </w:r>
            <w:proofErr w:type="spellEnd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116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116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</w:tr>
      <w:tr w:rsidR="0072566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68" w:rsidRPr="005D6C40" w:rsidRDefault="00725668" w:rsidP="00725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cotomografía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Mamaria bilateral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</w:tr>
      <w:tr w:rsidR="0072566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68" w:rsidRPr="005D6C40" w:rsidRDefault="00725668" w:rsidP="00725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proofErr w:type="spellStart"/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cotomografía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abdominal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incluye Hígado, Vía biliar, vesícula, páncreas, riñones, bazo,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retroperitoneo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y gran vaso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</w:tr>
      <w:tr w:rsidR="00725668" w:rsidRPr="00963F05" w:rsidTr="00725668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68" w:rsidRPr="005D6C40" w:rsidRDefault="00725668" w:rsidP="00725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Pelvis, cadera o coxofemoral de RN, lactante o niño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&lt;</w:t>
            </w:r>
            <w:r w:rsidRPr="005D6C4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6 años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2056DD" w:rsidRDefault="00725668" w:rsidP="00725668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</w:pPr>
            <w:r w:rsidRPr="002056DD">
              <w:rPr>
                <w:rFonts w:ascii="Helvetica" w:eastAsia="Times New Roman" w:hAnsi="Helvetica" w:cs="Times New Roman"/>
                <w:color w:val="333333"/>
                <w:sz w:val="18"/>
                <w:szCs w:val="16"/>
                <w:lang w:eastAsia="es-CL"/>
              </w:rPr>
              <w:t>0</w:t>
            </w:r>
          </w:p>
        </w:tc>
      </w:tr>
    </w:tbl>
    <w:p w:rsidR="005D6C40" w:rsidRDefault="005D6C40" w:rsidP="005D6C40">
      <w:pPr>
        <w:spacing w:after="0" w:line="240" w:lineRule="auto"/>
        <w:rPr>
          <w:sz w:val="20"/>
        </w:rPr>
      </w:pPr>
      <w:r w:rsidRPr="00811FEB">
        <w:rPr>
          <w:b/>
          <w:sz w:val="20"/>
        </w:rPr>
        <w:t xml:space="preserve">Fuente: </w:t>
      </w:r>
      <w:r w:rsidRPr="00811FEB">
        <w:rPr>
          <w:sz w:val="20"/>
        </w:rPr>
        <w:t xml:space="preserve">SIGTE, </w:t>
      </w:r>
      <w:r w:rsidR="00725668">
        <w:rPr>
          <w:sz w:val="20"/>
        </w:rPr>
        <w:t>22</w:t>
      </w:r>
      <w:r w:rsidRPr="00811FEB">
        <w:rPr>
          <w:sz w:val="20"/>
        </w:rPr>
        <w:t>-</w:t>
      </w:r>
      <w:r w:rsidR="00725668">
        <w:rPr>
          <w:sz w:val="20"/>
        </w:rPr>
        <w:t>07</w:t>
      </w:r>
      <w:r w:rsidRPr="00811FEB">
        <w:rPr>
          <w:sz w:val="20"/>
        </w:rPr>
        <w:t>-2019</w:t>
      </w:r>
    </w:p>
    <w:p w:rsidR="002056DD" w:rsidRDefault="002056DD" w:rsidP="005D6C40">
      <w:pPr>
        <w:spacing w:after="0" w:line="240" w:lineRule="auto"/>
        <w:rPr>
          <w:sz w:val="20"/>
        </w:rPr>
      </w:pPr>
    </w:p>
    <w:p w:rsidR="00CD7CC8" w:rsidRPr="006E1D27" w:rsidRDefault="00CD7CC8" w:rsidP="006E1D27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6E1D27">
        <w:rPr>
          <w:rFonts w:ascii="Verdana" w:eastAsia="Times New Roman" w:hAnsi="Verdana" w:cs="Times New Roman"/>
          <w:sz w:val="18"/>
          <w:szCs w:val="18"/>
          <w:lang w:eastAsia="es-CL"/>
        </w:rPr>
        <w:t>Dra</w:t>
      </w:r>
      <w:r w:rsidR="00CA3AA4" w:rsidRPr="006E1D27">
        <w:rPr>
          <w:rFonts w:ascii="Verdana" w:eastAsia="Times New Roman" w:hAnsi="Verdana" w:cs="Times New Roman"/>
          <w:sz w:val="18"/>
          <w:szCs w:val="18"/>
          <w:lang w:eastAsia="es-CL"/>
        </w:rPr>
        <w:t>.</w:t>
      </w:r>
      <w:r w:rsidRPr="006E1D27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</w:t>
      </w:r>
      <w:r w:rsidR="00CA3AA4" w:rsidRPr="006E1D27">
        <w:rPr>
          <w:rFonts w:ascii="Verdana" w:eastAsia="Times New Roman" w:hAnsi="Verdana" w:cs="Times New Roman"/>
          <w:sz w:val="18"/>
          <w:szCs w:val="18"/>
          <w:lang w:eastAsia="es-CL"/>
        </w:rPr>
        <w:t xml:space="preserve">Angélica </w:t>
      </w:r>
      <w:r w:rsidRPr="006E1D27">
        <w:rPr>
          <w:rFonts w:ascii="Verdana" w:eastAsia="Times New Roman" w:hAnsi="Verdana" w:cs="Times New Roman"/>
          <w:sz w:val="18"/>
          <w:szCs w:val="18"/>
          <w:lang w:eastAsia="es-CL"/>
        </w:rPr>
        <w:t xml:space="preserve">Maldonado </w:t>
      </w:r>
      <w:r w:rsidR="006E1D27" w:rsidRPr="006E1D27">
        <w:rPr>
          <w:rFonts w:ascii="Verdana" w:eastAsia="Times New Roman" w:hAnsi="Verdana" w:cs="Times New Roman"/>
          <w:sz w:val="18"/>
          <w:szCs w:val="18"/>
          <w:lang w:eastAsia="es-CL"/>
        </w:rPr>
        <w:t xml:space="preserve">informa que la primera semana de Agosto se inicia el funcionamiento del Resonador, además </w:t>
      </w:r>
      <w:r w:rsidRPr="006E1D27">
        <w:rPr>
          <w:rFonts w:ascii="Verdana" w:eastAsia="Times New Roman" w:hAnsi="Verdana" w:cs="Times New Roman"/>
          <w:sz w:val="18"/>
          <w:szCs w:val="18"/>
          <w:lang w:eastAsia="es-CL"/>
        </w:rPr>
        <w:t xml:space="preserve">comenta sobre Lista de </w:t>
      </w:r>
      <w:r w:rsidR="006E1D27" w:rsidRPr="006E1D27">
        <w:rPr>
          <w:rFonts w:ascii="Verdana" w:eastAsia="Times New Roman" w:hAnsi="Verdana" w:cs="Times New Roman"/>
          <w:sz w:val="18"/>
          <w:szCs w:val="18"/>
          <w:lang w:eastAsia="es-CL"/>
        </w:rPr>
        <w:t>E</w:t>
      </w:r>
      <w:r w:rsidRPr="006E1D27">
        <w:rPr>
          <w:rFonts w:ascii="Verdana" w:eastAsia="Times New Roman" w:hAnsi="Verdana" w:cs="Times New Roman"/>
          <w:sz w:val="18"/>
          <w:szCs w:val="18"/>
          <w:lang w:eastAsia="es-CL"/>
        </w:rPr>
        <w:t xml:space="preserve">spera de Resonancia Magnética, n=3.000 aprox. (en base a licitación para usuarios de Valdivia y Puerto Varas) se está trabajando en la limpieza. </w:t>
      </w:r>
    </w:p>
    <w:p w:rsidR="00CD7CC8" w:rsidRPr="006E1D27" w:rsidRDefault="006E1D27" w:rsidP="006E1D27">
      <w:pPr>
        <w:pStyle w:val="Prrafodelista"/>
        <w:numPr>
          <w:ilvl w:val="0"/>
          <w:numId w:val="25"/>
        </w:numPr>
        <w:jc w:val="both"/>
      </w:pPr>
      <w:r w:rsidRPr="006E1D27">
        <w:t xml:space="preserve">Lo ideal es </w:t>
      </w:r>
      <w:r w:rsidR="00056530" w:rsidRPr="006E1D27">
        <w:t>Integra</w:t>
      </w:r>
      <w:r>
        <w:t xml:space="preserve">r </w:t>
      </w:r>
      <w:r w:rsidRPr="006E1D27">
        <w:t xml:space="preserve">los </w:t>
      </w:r>
      <w:r>
        <w:t>S</w:t>
      </w:r>
      <w:r w:rsidRPr="006E1D27">
        <w:t xml:space="preserve">istemas </w:t>
      </w:r>
      <w:r w:rsidR="00056530" w:rsidRPr="006E1D27">
        <w:t xml:space="preserve">con </w:t>
      </w:r>
      <w:proofErr w:type="spellStart"/>
      <w:r w:rsidR="00056530" w:rsidRPr="006E1D27">
        <w:t>image</w:t>
      </w:r>
      <w:r w:rsidRPr="006E1D27">
        <w:t>nología</w:t>
      </w:r>
      <w:proofErr w:type="spellEnd"/>
      <w:r w:rsidRPr="006E1D27">
        <w:t xml:space="preserve">, preguntar </w:t>
      </w:r>
      <w:r>
        <w:t xml:space="preserve">factibilidad </w:t>
      </w:r>
      <w:r w:rsidRPr="006E1D27">
        <w:t xml:space="preserve">a </w:t>
      </w:r>
      <w:r>
        <w:t xml:space="preserve">Sr. </w:t>
      </w:r>
      <w:r w:rsidRPr="006E1D27">
        <w:t>Mario Seguel.</w:t>
      </w:r>
    </w:p>
    <w:p w:rsidR="00CD7CC8" w:rsidRPr="00CD7CC8" w:rsidRDefault="00CD7CC8" w:rsidP="00CD7CC8">
      <w:pPr>
        <w:pStyle w:val="Prrafodelista"/>
        <w:ind w:left="360"/>
        <w:jc w:val="both"/>
        <w:rPr>
          <w:color w:val="FF0000"/>
        </w:rPr>
      </w:pPr>
    </w:p>
    <w:p w:rsidR="00A04DE9" w:rsidRPr="00B00976" w:rsidRDefault="00A04DE9" w:rsidP="00A04DE9">
      <w:pPr>
        <w:pStyle w:val="Prrafodelista"/>
        <w:ind w:left="360"/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es-CL"/>
        </w:rPr>
      </w:pPr>
    </w:p>
    <w:p w:rsidR="00793BDE" w:rsidRDefault="003C760A" w:rsidP="00FA40BB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color w:val="0070C0"/>
        </w:rPr>
        <w:t>Presenta Carga en SIGTE</w:t>
      </w:r>
    </w:p>
    <w:p w:rsidR="00FF5781" w:rsidRDefault="00FF5781" w:rsidP="00FF5781">
      <w:pPr>
        <w:pStyle w:val="Prrafodelista"/>
        <w:ind w:left="360"/>
        <w:jc w:val="both"/>
        <w:rPr>
          <w:b/>
          <w:color w:val="0070C0"/>
        </w:rPr>
      </w:pPr>
    </w:p>
    <w:p w:rsidR="00AC5320" w:rsidRDefault="003C760A" w:rsidP="004844AB">
      <w:pPr>
        <w:pStyle w:val="Prrafodelista"/>
        <w:spacing w:after="0" w:line="240" w:lineRule="auto"/>
        <w:ind w:left="0"/>
        <w:contextualSpacing w:val="0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3C760A">
        <w:rPr>
          <w:rFonts w:ascii="Verdana" w:eastAsia="Times New Roman" w:hAnsi="Verdana" w:cs="Times New Roman"/>
          <w:sz w:val="18"/>
          <w:szCs w:val="18"/>
          <w:lang w:eastAsia="es-CL"/>
        </w:rPr>
        <w:t>Juan Pablo Mancilla presenta la forma de cargar en SIGTE</w:t>
      </w:r>
      <w:r w:rsidR="00294A83">
        <w:rPr>
          <w:rFonts w:ascii="Verdana" w:eastAsia="Times New Roman" w:hAnsi="Verdana" w:cs="Times New Roman"/>
          <w:sz w:val="18"/>
          <w:szCs w:val="18"/>
          <w:lang w:eastAsia="es-CL"/>
        </w:rPr>
        <w:t>.</w:t>
      </w:r>
    </w:p>
    <w:p w:rsidR="00294A83" w:rsidRDefault="00294A83" w:rsidP="004844AB">
      <w:pPr>
        <w:pStyle w:val="Prrafodelista"/>
        <w:spacing w:after="0" w:line="240" w:lineRule="auto"/>
        <w:ind w:left="0"/>
        <w:contextualSpacing w:val="0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294A83" w:rsidRPr="00E371AA" w:rsidRDefault="00294A83" w:rsidP="00294A83">
      <w:pPr>
        <w:jc w:val="both"/>
        <w:rPr>
          <w:rFonts w:ascii="Verdana" w:hAnsi="Verdana" w:cs="Arial"/>
          <w:sz w:val="20"/>
          <w:szCs w:val="20"/>
        </w:rPr>
      </w:pPr>
      <w:r w:rsidRPr="00E371AA">
        <w:rPr>
          <w:rFonts w:ascii="Verdana" w:hAnsi="Verdana" w:cs="Arial"/>
          <w:sz w:val="20"/>
          <w:szCs w:val="20"/>
        </w:rPr>
        <w:t>Las etapas de una Carga en SIGTE son las siguientes:</w:t>
      </w:r>
    </w:p>
    <w:p w:rsidR="00294A83" w:rsidRDefault="00294A83" w:rsidP="00294A8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0D7AF" wp14:editId="235EFDA3">
                <wp:simplePos x="0" y="0"/>
                <wp:positionH relativeFrom="column">
                  <wp:posOffset>4149090</wp:posOffset>
                </wp:positionH>
                <wp:positionV relativeFrom="paragraph">
                  <wp:posOffset>118745</wp:posOffset>
                </wp:positionV>
                <wp:extent cx="1581150" cy="75247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015" w:rsidRDefault="00FC1015" w:rsidP="00294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F49D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Etapa 3:</w:t>
                            </w:r>
                            <w:r w:rsidRPr="002F49D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1015" w:rsidRPr="002F49D0" w:rsidRDefault="00FC1015" w:rsidP="00294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49D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Proceso de validación y traspaso por el Servicio de Salud</w:t>
                            </w:r>
                            <w:r w:rsidRPr="002F49D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1015" w:rsidRPr="002F49D0" w:rsidRDefault="00FC1015" w:rsidP="00294A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0D7AF" id="Rectángulo redondeado 5" o:spid="_x0000_s1026" style="position:absolute;left:0;text-align:left;margin-left:326.7pt;margin-top:9.35pt;width:124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wriAIAAFYFAAAOAAAAZHJzL2Uyb0RvYy54bWysVM1u2zAMvg/YOwi6r46DpD9BnSJo0WFA&#10;0RZth54VWYoNyKJGKbGzt9mz7MVGyY5bdMUGDPNBFkXyI/mJ1PlF1xi2U+hrsAXPjyacKSuhrO2m&#10;4F+frj+dcuaDsKUwYFXB98rzi+XHD+etW6gpVGBKhYxArF+0ruBVCG6RZV5WqhH+CJyypNSAjQgk&#10;4iYrUbSE3phsOpkcZy1g6RCk8p5Or3olXyZ8rZUMd1p7FZgpOOUW0oppXcc1W56LxQaFq2o5pCH+&#10;IYtG1JaCjlBXIgi2xfo3qKaWCB50OJLQZKB1LVWqgarJJ2+qeayEU6kWIse7kSb//2Dl7e4eWV0W&#10;fM6ZFQ1d0QOR9vOH3WwNMFQl2FKJEtg8ctU6vyCXR3ePg+RpGwvvNDbxTyWxLvG7H/lVXWCSDvP5&#10;aZ7P6Rok6U7m09lJAs1evB368FlBw+Km4AhbW8Z8Erdid+MDhSX7gx0JMaU+ibQLe6NiHsY+KE2F&#10;Udhp8k4tpS4Nsp2gZhBSKhuOe1UlStUfzyf0xUopyOiRpAQYkXVtzIid/wm7hxnso6tKHTk6T/7u&#10;PHqkyGDD6NzUFvA9ABPyoQDd2x9I6qmJLIVu3Q33t4ZyTx2A0I+Gd/K6Ju5vhA/3AmkW6LpovsMd&#10;LdpAW3AYdpxVgN/fO4/21KKk5ayl2Sq4/7YVqDgzXyw171k+m8VhTMJsfjIlAV9r1q81dttcAt1Y&#10;Ti+Jk2kb7YM5bDVC80zPwCpGJZWwkmIXXAY8CJehn3l6SKRarZIZDaAT4cY+OhnBI8GxrZ66Z4Fu&#10;aMBArXsLhzkUizct2NtGTwurbQBdp/6MFPe8DtTT8KYeGh6a+Dq8lpPVy3O4/AUAAP//AwBQSwME&#10;FAAGAAgAAAAhAOMa6vLfAAAACgEAAA8AAABkcnMvZG93bnJldi54bWxMj81uwjAQhO+V+g7WVuqt&#10;2A0QII2DqqocG1H6c15ik0TE6yg2kL59tyd63JlPszP5enSdONshtJ40PE4UCEuVNy3VGj4/Ng9L&#10;ECEiGew8WQ0/NsC6uL3JMTP+Qu/2vIu14BAKGWpoYuwzKUPVWIdh4ntL7B384DDyOdTSDHjhcNfJ&#10;RKlUOmyJPzTY25fGVsfdyWmI6u21b0r8OhzL79k83ZrNtlxpfX83Pj+BiHaMVxj+6nN1KLjT3p/I&#10;BNFpSOfTGaNsLBcgGFiphIU9C9NFArLI5f8JxS8AAAD//wMAUEsBAi0AFAAGAAgAAAAhALaDOJL+&#10;AAAA4QEAABMAAAAAAAAAAAAAAAAAAAAAAFtDb250ZW50X1R5cGVzXS54bWxQSwECLQAUAAYACAAA&#10;ACEAOP0h/9YAAACUAQAACwAAAAAAAAAAAAAAAAAvAQAAX3JlbHMvLnJlbHNQSwECLQAUAAYACAAA&#10;ACEA5Zf8K4gCAABWBQAADgAAAAAAAAAAAAAAAAAuAgAAZHJzL2Uyb0RvYy54bWxQSwECLQAUAAYA&#10;CAAAACEA4xrq8t8AAAAKAQAADwAAAAAAAAAAAAAAAADiBAAAZHJzL2Rvd25yZXYueG1sUEsFBgAA&#10;AAAEAAQA8wAAAO4FAAAAAA==&#10;" fillcolor="#70ad47 [3209]" strokecolor="#375623 [1609]" strokeweight="1pt">
                <v:stroke joinstyle="miter"/>
                <v:textbox>
                  <w:txbxContent>
                    <w:p w:rsidR="00FC1015" w:rsidRDefault="00FC1015" w:rsidP="00294A8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2F49D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Etapa 3:</w:t>
                      </w:r>
                      <w:r w:rsidRPr="002F49D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1015" w:rsidRPr="002F49D0" w:rsidRDefault="00FC1015" w:rsidP="00294A8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49D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Proceso de validación y traspaso por el Servicio de Salud</w:t>
                      </w:r>
                      <w:r w:rsidRPr="002F49D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C1015" w:rsidRPr="002F49D0" w:rsidRDefault="00FC1015" w:rsidP="00294A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51E60" wp14:editId="26DAF948">
                <wp:simplePos x="0" y="0"/>
                <wp:positionH relativeFrom="column">
                  <wp:posOffset>2091690</wp:posOffset>
                </wp:positionH>
                <wp:positionV relativeFrom="paragraph">
                  <wp:posOffset>118745</wp:posOffset>
                </wp:positionV>
                <wp:extent cx="1581150" cy="75247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015" w:rsidRDefault="00FC1015" w:rsidP="00294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F49D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Etapa 2:</w:t>
                            </w:r>
                            <w:r w:rsidRPr="002F49D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1015" w:rsidRPr="002F49D0" w:rsidRDefault="00FC1015" w:rsidP="00294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49D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Realizar Pre-carga por el establecimiento</w:t>
                            </w:r>
                            <w:r w:rsidRPr="002F49D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1015" w:rsidRPr="002F49D0" w:rsidRDefault="00FC1015" w:rsidP="00294A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51E60" id="Rectángulo redondeado 4" o:spid="_x0000_s1027" style="position:absolute;left:0;text-align:left;margin-left:164.7pt;margin-top:9.35pt;width:124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FajQIAAF0FAAAOAAAAZHJzL2Uyb0RvYy54bWysVM1u2zAMvg/YOwi6r46DZO2COkXQosOA&#10;oi2aDj0rshQbkEWNUmJnb7Nn2YuNkh23aIsdhvkgSyL5iT8feX7RNYbtFfoabMHzkwlnykooa7st&#10;+PfH609nnPkgbCkMWFXwg/L8Yvnxw3nrFmoKFZhSISMQ6xetK3gVgltkmZeVaoQ/AacsCTVgIwId&#10;cZuVKFpCb0w2nUw+Zy1g6RCk8p5ur3ohXyZ8rZUMd1p7FZgpOPkW0opp3cQ1W56LxRaFq2o5uCH+&#10;wYtG1JYeHaGuRBBsh/UbqKaWCB50OJHQZKB1LVWKgaLJJ6+iWVfCqRQLJce7MU3+/8HK2/09sros&#10;+IwzKxoq0QMl7fcvu90ZYKhKsKUSJbBZzFXr/IJM1u4eh5OnbQy809jEP4XEupTfw5hf1QUm6TKf&#10;n+X5nMogSXY6n85O5xE0e7Z26MNXBQ2Lm4Ij7GwZ/Um5FfsbH3r9ox4ZR5d6J9IuHIyKfhj7oDQF&#10;Rs9Ok3WilLo0yPaCyCCkVDbkvagSpeqv5xP6BqdGi+RiAozIujZmxB4AIl3fYve+DvrRVCVGjsaT&#10;vznWG48W6WWwYTRuagv4HoChqIaXe/1jkvrUxCyFbtOloifNeLOB8kBEQOg7xDt5XVMJboQP9wKp&#10;Jahq1ObhjhZtoC04DDvOKsCf791HfWIqSTlrqcUK7n/sBCrOzDdLHP6Sz2axJ9NhNj+d0gFfSjYv&#10;JXbXXAIVLqeB4mTaRv1gjluN0DzRNFjFV0kkrKS3Cy4DHg+XoW99midSrVZJjfrQiXBj105G8Jjn&#10;yK7H7kmgG3gYiMG3cGxHsXjFxF43WlpY7QLoOtH0Oa9DBaiHE5WGeROHxMtz0nqeiss/AAAA//8D&#10;AFBLAwQUAAYACAAAACEA11JV3d0AAAAKAQAADwAAAGRycy9kb3ducmV2LnhtbEyPwU7DMBBE70j8&#10;g7VI3KhDQkkIcapC1RMnApfenHiJA7Ed2W5r/p7lBMedeZqdaTbJzOyEPkzOCrhdZcDQDk5NdhTw&#10;/ra/qYCFKK2Ss7Mo4BsDbNrLi0bWyp3tK566ODIKsaGWAnSMS815GDQaGVZuQUveh/NGRjr9yJWX&#10;Zwo3M8+z7J4bOVn6oOWCzxqHr+5oBBhVpN2n3B5wX3VPh3V62XndC3F9lbaPwCKm+AfDb32qDi11&#10;6t3RqsBmAUX+cEcoGVUJjIB1WZHQk1CUOfC24f8ntD8AAAD//wMAUEsBAi0AFAAGAAgAAAAhALaD&#10;OJL+AAAA4QEAABMAAAAAAAAAAAAAAAAAAAAAAFtDb250ZW50X1R5cGVzXS54bWxQSwECLQAUAAYA&#10;CAAAACEAOP0h/9YAAACUAQAACwAAAAAAAAAAAAAAAAAvAQAAX3JlbHMvLnJlbHNQSwECLQAUAAYA&#10;CAAAACEATj8xWo0CAABdBQAADgAAAAAAAAAAAAAAAAAuAgAAZHJzL2Uyb0RvYy54bWxQSwECLQAU&#10;AAYACAAAACEA11JV3d0AAAAKAQAADwAAAAAAAAAAAAAAAADn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FC1015" w:rsidRDefault="00FC1015" w:rsidP="00294A8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2F49D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Etapa 2:</w:t>
                      </w:r>
                      <w:r w:rsidRPr="002F49D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1015" w:rsidRPr="002F49D0" w:rsidRDefault="00FC1015" w:rsidP="00294A8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49D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Realizar Pre-carga por el establecimiento</w:t>
                      </w:r>
                      <w:r w:rsidRPr="002F49D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C1015" w:rsidRPr="002F49D0" w:rsidRDefault="00FC1015" w:rsidP="00294A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9FFAC" wp14:editId="63F22C05">
                <wp:simplePos x="0" y="0"/>
                <wp:positionH relativeFrom="column">
                  <wp:posOffset>34290</wp:posOffset>
                </wp:positionH>
                <wp:positionV relativeFrom="paragraph">
                  <wp:posOffset>118745</wp:posOffset>
                </wp:positionV>
                <wp:extent cx="1581150" cy="7524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015" w:rsidRPr="004E23C3" w:rsidRDefault="00FC1015" w:rsidP="00294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E23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Etapa 1:</w:t>
                            </w:r>
                            <w:r w:rsidRPr="004E23C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1015" w:rsidRPr="002F49D0" w:rsidRDefault="00FC1015" w:rsidP="00294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49D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Generar planilla de registro en establecimientos</w:t>
                            </w:r>
                            <w:r w:rsidRPr="002F49D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1015" w:rsidRPr="002F49D0" w:rsidRDefault="00FC1015" w:rsidP="00294A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FFAC" id="Rectángulo redondeado 3" o:spid="_x0000_s1028" style="position:absolute;left:0;text-align:left;margin-left:2.7pt;margin-top:9.35pt;width:12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PFjgIAAF0FAAAOAAAAZHJzL2Uyb0RvYy54bWysVF9P2zAQf5+072D5faQp7WAVKapATJMQ&#10;IGDi2XXsJpLj885uk+7b7LPsi+3spAEB2sO0PDi27+7n+/O7OzvvGsN2Cn0NtuD50YQzZSWUtd0U&#10;/Pvj1adTznwQthQGrCr4Xnl+vvz44ax1CzWFCkypkBGI9YvWFbwKwS2yzMtKNcIfgVOWhBqwEYGO&#10;uMlKFC2hNyabTiafsxawdAhSeU+3l72QLxO+1kqGW629CswUnHwLacW0ruOaLc/EYoPCVbUc3BD/&#10;4EUjakuPjlCXIgi2xfoNVFNLBA86HEloMtC6lirFQNHkk1fRPFTCqRQLJce7MU3+/8HKm90dsros&#10;+DFnVjRUontK2u9fdrM1wFCVYEslSmDHMVet8wsyeXB3OJw8bWPgncYm/ikk1qX87sf8qi4wSZf5&#10;/DTP51QGSbKT+XR2Mo+g2bO1Qx++KmhY3BQcYWvL6E/Krdhd+9DrH/TIOLrUO5F2YW9U9MPYe6Up&#10;MHp2mqwTpdSFQbYTRAYhpbIh70WVKFV/PZ/QNzg1WiQXE2BE1rUxI/YAEOn6Frv3ddCPpioxcjSe&#10;/M2x3ni0SC+DDaNxU1vA9wAMRTW83OsfktSnJmYpdOsuFX0aNePNGso9EQGh7xDv5FVNJbgWPtwJ&#10;pJagqlGbh1tatIG24DDsOKsAf753H/WJqSTlrKUWK7j/sRWoODPfLHH4Sz6bxZ5Mh9n8ZEoHfClZ&#10;v5TYbXMBVLicBoqTaRv1gzlsNULzRNNgFV8lkbCS3i64DHg4XIS+9WmeSLVaJTXqQyfCtX1wMoLH&#10;PEd2PXZPAt3Aw0AMvoFDO4rFKyb2utHSwmobQNeJps95HSpAPZyoNMybOCRenpPW81Rc/gEAAP//&#10;AwBQSwMEFAAGAAgAAAAhACh50oTbAAAACAEAAA8AAABkcnMvZG93bnJldi54bWxMj8FOwzAQRO9I&#10;/IO1SNyoQ9rQKI1TFaqeOBG49ObE2zgQ25HttubvWU5w3Dej2Zl6m8zELujD6KyAx0UGDG3v1GgH&#10;AR/vh4cSWIjSKjk5iwK+McC2ub2pZaXc1b7hpY0DoxAbKilAxzhXnIdeo5Fh4Wa0pJ2cNzLS6Qeu&#10;vLxSuJl4nmVP3MjR0gctZ3zR2H+1ZyPAqGXaf8rdEQ9l+3ws0uve606I+7u02wCLmOKfGX7rU3Vo&#10;qFPnzlYFNgkoVmQkXK6BkZwXKwIdgeU6B97U/P+A5gcAAP//AwBQSwECLQAUAAYACAAAACEAtoM4&#10;kv4AAADhAQAAEwAAAAAAAAAAAAAAAAAAAAAAW0NvbnRlbnRfVHlwZXNdLnhtbFBLAQItABQABgAI&#10;AAAAIQA4/SH/1gAAAJQBAAALAAAAAAAAAAAAAAAAAC8BAABfcmVscy8ucmVsc1BLAQItABQABgAI&#10;AAAAIQC5ejPFjgIAAF0FAAAOAAAAAAAAAAAAAAAAAC4CAABkcnMvZTJvRG9jLnhtbFBLAQItABQA&#10;BgAIAAAAIQAoedKE2wAAAAgBAAAPAAAAAAAAAAAAAAAAAOg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FC1015" w:rsidRPr="004E23C3" w:rsidRDefault="00FC1015" w:rsidP="00294A8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E23C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Etapa 1:</w:t>
                      </w:r>
                      <w:r w:rsidRPr="004E23C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1015" w:rsidRPr="002F49D0" w:rsidRDefault="00FC1015" w:rsidP="00294A8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49D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Generar planilla de registro en establecimientos</w:t>
                      </w:r>
                      <w:r w:rsidRPr="002F49D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C1015" w:rsidRPr="002F49D0" w:rsidRDefault="00FC1015" w:rsidP="00294A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4A83" w:rsidRDefault="00294A83" w:rsidP="00294A8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FA10B" wp14:editId="0D220C0D">
                <wp:simplePos x="0" y="0"/>
                <wp:positionH relativeFrom="column">
                  <wp:posOffset>3729990</wp:posOffset>
                </wp:positionH>
                <wp:positionV relativeFrom="paragraph">
                  <wp:posOffset>167640</wp:posOffset>
                </wp:positionV>
                <wp:extent cx="361950" cy="152400"/>
                <wp:effectExtent l="0" t="19050" r="38100" b="38100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922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9" o:spid="_x0000_s1026" type="#_x0000_t13" style="position:absolute;margin-left:293.7pt;margin-top:13.2pt;width:28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d5kAIAAHcFAAAOAAAAZHJzL2Uyb0RvYy54bWysVM1u2zAMvg/YOwi6r7azpFuCOkXQIsOA&#10;oivWDj0rshQbkEWNUuJkTz9KdtygK3YY5oNMiuTHH5G8uj60hu0V+gZsyYuLnDNlJVSN3Zb8x9P6&#10;w2fOfBC2EgasKvlReX69fP/uqnMLNYEaTKWQEYj1i86VvA7BLbLMy1q1wl+AU5aEGrAVgVjcZhWK&#10;jtBbk03y/DLrACuHIJX3dHvbC/ky4WutZPimtVeBmZJTbCGdmM5NPLPllVhsUbi6kUMY4h+iaEVj&#10;yekIdSuCYDts/oBqG4ngQYcLCW0GWjdSpRwomyJ/lc1jLZxKuVBxvBvL5P8frLzfPyBrqpLPObOi&#10;pSdaGyVrwehd0n8ea9Q5vyDVR/eAA+eJjAkfNLbxT6mwQ6rrcayrOgQm6fLjZTGfUfUliYrZZJqn&#10;umcvxg59+KKgZZEoOTbbOqwQoUs1Ffs7H8gtGZwUo0cPpqnWjTGJwe3mxiDbC3ro9TqnL8ZNJmdq&#10;WUyjDzxR4WhUNDb2u9JUBAp1kjym9lMjnpBS2VD0olpUqnczO/cSGzZaJJ8JMCJrCm/EHgBOmj3I&#10;CbsPdtCPpip172ic/y2w3ni0SJ7BhtG4bSzgWwCGsho89/oU/llpIrmB6kgtgtDPjndy3dAr3Qkf&#10;HgTSsNDD0gII3+jQBrqSw0BxVgP+eus+6lMPk5Szjoav5P7nTqDizHy11N3zYjqN05qY6ezThBg8&#10;l2zOJXbX3gA9e0GrxslERv1gTqRGaJ9pT6yiVxIJK8l3yWXAE3MT+qVAm0aq1Sqp0YQ6Ee7so5MR&#10;PFY19t/T4VmgG1o1UI/fw2lQxeJVr/a60dLCahdAN6mRX+o61JumOzXOsIni+jjnk9bLvlz+BgAA&#10;//8DAFBLAwQUAAYACAAAACEAo+2nB98AAAAJAQAADwAAAGRycy9kb3ducmV2LnhtbEyPQU/DMAyF&#10;70j8h8hIXNCWMnVlKk0nhsQBITQxhrimjWmrJU7VpF3595gTnGzrPT9/Lrazs2LCIXSeFNwuExBI&#10;tTcdNQqO70+LDYgQNRltPaGCbwywLS8vCp0bf6Y3nA6xERxCIdcK2hj7XMpQt+h0WPoeibUvPzgd&#10;eRwaaQZ95nBn5SpJMul0R3yh1T0+tlifDqNT8PHyOd746jTueNm+mmm/ft5Jpa6v5od7EBHn+GeG&#10;X3xGh5KZKj+SCcIqWG/uUrYqWGVc2ZClKTcVK0kKsizk/w/KHwAAAP//AwBQSwECLQAUAAYACAAA&#10;ACEAtoM4kv4AAADhAQAAEwAAAAAAAAAAAAAAAAAAAAAAW0NvbnRlbnRfVHlwZXNdLnhtbFBLAQIt&#10;ABQABgAIAAAAIQA4/SH/1gAAAJQBAAALAAAAAAAAAAAAAAAAAC8BAABfcmVscy8ucmVsc1BLAQIt&#10;ABQABgAIAAAAIQA6Gkd5kAIAAHcFAAAOAAAAAAAAAAAAAAAAAC4CAABkcnMvZTJvRG9jLnhtbFBL&#10;AQItABQABgAIAAAAIQCj7acH3wAAAAkBAAAPAAAAAAAAAAAAAAAAAOoEAABkcnMvZG93bnJldi54&#10;bWxQSwUGAAAAAAQABADzAAAA9gUAAAAA&#10;" adj="17053" fillcolor="red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F529" wp14:editId="00AE06B5">
                <wp:simplePos x="0" y="0"/>
                <wp:positionH relativeFrom="column">
                  <wp:posOffset>1672590</wp:posOffset>
                </wp:positionH>
                <wp:positionV relativeFrom="paragraph">
                  <wp:posOffset>167640</wp:posOffset>
                </wp:positionV>
                <wp:extent cx="361950" cy="152400"/>
                <wp:effectExtent l="0" t="19050" r="38100" b="3810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7C363" id="Flecha derecha 8" o:spid="_x0000_s1026" type="#_x0000_t13" style="position:absolute;margin-left:131.7pt;margin-top:13.2pt;width:28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i3jwIAAHcFAAAOAAAAZHJzL2Uyb0RvYy54bWysVM1u2zAMvg/YOwi6r7azpGuDOkXQIsOA&#10;oi3WDj0rshQbkEWNUuJkTz9KdtygK3YYloNCmuTHf15d71vDdgp9A7bkxVnOmbISqsZuSv7jefXp&#10;gjMfhK2EAatKflCeXy8+frjq3FxNoAZTKWQEYv28cyWvQ3DzLPOyVq3wZ+CUJaEGbEUgFjdZhaIj&#10;9NZkkzw/zzrAyiFI5T19ve2FfJHwtVYyPGjtVWCm5BRbSC+mdx3fbHEl5hsUrm7kEIb4hyha0Vhy&#10;OkLdiiDYFps/oNpGInjQ4UxCm4HWjVQpB8qmyN9k81QLp1IuVBzvxjL5/wcr73ePyJqq5NQoK1pq&#10;0cooWQtGfUn/F7FGnfNzUn1yjzhwnsiY8F5jG/8pFbZPdT2MdVX7wCR9/HxeXM6o+pJExWwyzVPd&#10;s1djhz58VdCySJQcm00dlojQpZqK3Z0P5JYMjorRowfTVKvGmMTgZn1jkO0ENXq1yukX4yaTE7Us&#10;ptEHnqhwMCoaG/tdaSoChTpJHtP4qRFPSKlsKHpRLSrVu5mdeokDGy2SzwQYkTWFN2IPAEfNHuSI&#10;3Qc76EdTlaZ3NM7/FlhvPFokz2DDaNw2FvA9AENZDZ57fQr/pDSRXEN1oBFB6HfHO7lqqEt3wodH&#10;gbQs1Fg6AOGBHm2gKzkMFGc14K/3vkd9mmGSctbR8pXc/9wKVJyZb5am+7KYTuO2JmY6+zIhBk8l&#10;61OJ3bY3QG0v6NQ4mcioH8yR1AjtC92JZfRKImEl+S65DHhkbkJ/FOjSSLVcJjXaUCfCnX1yMoLH&#10;qsb5e96/CHTDqAaa8Xs4LqqYv5nVXjdaWlhuA+gmDfJrXYd603anwRkuUTwfp3zSer2Xi98AAAD/&#10;/wMAUEsDBBQABgAIAAAAIQDetE3o3QAAAAkBAAAPAAAAZHJzL2Rvd25yZXYueG1sTE/BSsNAEL0L&#10;/sMyghexm6a2SJpNaQUPIlKsitdNdpqE7s6G7CaNf+/0pKf3hnnz3pt8MzkrRuxD60nBfJaAQKq8&#10;aalW8PnxfP8IIkRNRltPqOAHA2yK66tcZ8af6R3HQ6wFm1DItIImxi6TMlQNOh1mvkPi3dH3Tkce&#10;+1qaXp/Z3FmZJslKOt0SJzS6w6cGq9NhcAq+Xr+HO1+ehh0f2zcz7pcvO6nU7c20XYOIOMU/MVzq&#10;c3UouFPpBzJBWAXpavHA0gthZMEiTZiUCpaMssjl/w+KXwAAAP//AwBQSwECLQAUAAYACAAAACEA&#10;toM4kv4AAADhAQAAEwAAAAAAAAAAAAAAAAAAAAAAW0NvbnRlbnRfVHlwZXNdLnhtbFBLAQItABQA&#10;BgAIAAAAIQA4/SH/1gAAAJQBAAALAAAAAAAAAAAAAAAAAC8BAABfcmVscy8ucmVsc1BLAQItABQA&#10;BgAIAAAAIQBFCWi3jwIAAHcFAAAOAAAAAAAAAAAAAAAAAC4CAABkcnMvZTJvRG9jLnhtbFBLAQIt&#10;ABQABgAIAAAAIQDetE3o3QAAAAkBAAAPAAAAAAAAAAAAAAAAAOkEAABkcnMvZG93bnJldi54bWxQ&#10;SwUGAAAAAAQABADzAAAA8wUAAAAA&#10;" adj="17053" fillcolor="red" strokecolor="#1f4d78 [1604]" strokeweight="1pt"/>
            </w:pict>
          </mc:Fallback>
        </mc:AlternateContent>
      </w:r>
    </w:p>
    <w:p w:rsidR="00294A83" w:rsidRDefault="00294A83" w:rsidP="00294A83">
      <w:pPr>
        <w:jc w:val="both"/>
        <w:rPr>
          <w:rFonts w:ascii="Arial" w:hAnsi="Arial" w:cs="Arial"/>
          <w:color w:val="FF0000"/>
        </w:rPr>
      </w:pPr>
    </w:p>
    <w:p w:rsidR="00294A83" w:rsidRDefault="00294A83" w:rsidP="00294A83">
      <w:pPr>
        <w:spacing w:after="0" w:line="240" w:lineRule="auto"/>
        <w:rPr>
          <w:rFonts w:ascii="Arial" w:hAnsi="Arial" w:cs="Arial"/>
          <w:b/>
          <w:bCs/>
        </w:rPr>
      </w:pPr>
    </w:p>
    <w:p w:rsidR="00294A83" w:rsidRPr="00E371AA" w:rsidRDefault="00294A83" w:rsidP="00294A83">
      <w:pPr>
        <w:jc w:val="both"/>
        <w:rPr>
          <w:rFonts w:ascii="Verdana" w:hAnsi="Verdana" w:cs="Arial"/>
          <w:sz w:val="20"/>
          <w:szCs w:val="20"/>
        </w:rPr>
      </w:pPr>
      <w:r w:rsidRPr="00E371AA">
        <w:rPr>
          <w:rFonts w:ascii="Verdana" w:hAnsi="Verdana" w:cs="Arial"/>
          <w:sz w:val="20"/>
          <w:szCs w:val="20"/>
        </w:rPr>
        <w:t>El Servicio de Salud deberá validar y traspasar todas las cargas aprobadas.</w:t>
      </w:r>
    </w:p>
    <w:p w:rsidR="00294A83" w:rsidRDefault="00294A83" w:rsidP="004844AB">
      <w:pPr>
        <w:pStyle w:val="Prrafodelista"/>
        <w:spacing w:after="0" w:line="240" w:lineRule="auto"/>
        <w:ind w:left="0"/>
        <w:contextualSpacing w:val="0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AC5320" w:rsidRDefault="00AC5320" w:rsidP="004844AB">
      <w:pPr>
        <w:pStyle w:val="Prrafodelista"/>
        <w:spacing w:after="0" w:line="240" w:lineRule="auto"/>
        <w:ind w:left="0"/>
        <w:contextualSpacing w:val="0"/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>S</w:t>
      </w:r>
      <w:r w:rsidR="004844AB">
        <w:rPr>
          <w:rFonts w:ascii="Verdana" w:eastAsia="Times New Roman" w:hAnsi="Verdana" w:cs="Times New Roman"/>
          <w:sz w:val="18"/>
          <w:szCs w:val="18"/>
          <w:lang w:eastAsia="es-CL"/>
        </w:rPr>
        <w:t xml:space="preserve">e habilita en </w:t>
      </w:r>
      <w:proofErr w:type="spellStart"/>
      <w:r w:rsidR="004844AB" w:rsidRPr="004844AB">
        <w:t>pág</w:t>
      </w:r>
      <w:proofErr w:type="spellEnd"/>
      <w:r w:rsidR="004844AB" w:rsidRPr="004844AB">
        <w:t xml:space="preserve"> web DEGI el formato de carga</w:t>
      </w:r>
      <w:r w:rsidR="004844AB">
        <w:rPr>
          <w:b/>
        </w:rPr>
        <w:t xml:space="preserve"> </w:t>
      </w:r>
      <w:r>
        <w:t>que debe tener los archivos de Ingreso y Egresos.</w:t>
      </w:r>
    </w:p>
    <w:p w:rsidR="004844AB" w:rsidRDefault="00B32119" w:rsidP="004844AB">
      <w:pPr>
        <w:pStyle w:val="Prrafodelista"/>
        <w:spacing w:after="0" w:line="240" w:lineRule="auto"/>
        <w:ind w:left="0"/>
        <w:contextualSpacing w:val="0"/>
      </w:pPr>
      <w:hyperlink r:id="rId9" w:history="1">
        <w:r w:rsidR="004844AB">
          <w:rPr>
            <w:rStyle w:val="Hipervnculo"/>
          </w:rPr>
          <w:t>http://estadisticas.ssosorno.cl/lista_espera/documentos.php</w:t>
        </w:r>
      </w:hyperlink>
    </w:p>
    <w:p w:rsidR="00294A83" w:rsidRDefault="00294A83" w:rsidP="004844AB">
      <w:pPr>
        <w:pStyle w:val="Prrafodelista"/>
        <w:spacing w:after="0" w:line="240" w:lineRule="auto"/>
        <w:ind w:left="0"/>
        <w:contextualSpacing w:val="0"/>
      </w:pPr>
    </w:p>
    <w:p w:rsidR="00294A83" w:rsidRPr="00E371AA" w:rsidRDefault="00294A83" w:rsidP="00294A83">
      <w:pPr>
        <w:spacing w:after="0" w:line="240" w:lineRule="auto"/>
        <w:rPr>
          <w:rFonts w:ascii="Verdana" w:hAnsi="Verdana" w:cs="Arial"/>
          <w:b/>
          <w:bCs/>
          <w:sz w:val="20"/>
        </w:rPr>
      </w:pPr>
      <w:r w:rsidRPr="00E371AA">
        <w:rPr>
          <w:rFonts w:ascii="Verdana" w:hAnsi="Verdana" w:cs="Arial"/>
          <w:b/>
          <w:bCs/>
          <w:sz w:val="20"/>
        </w:rPr>
        <w:t>Etapa 1:</w:t>
      </w:r>
      <w:r w:rsidRPr="00E371AA">
        <w:rPr>
          <w:rFonts w:ascii="Verdana" w:hAnsi="Verdana" w:cs="Arial"/>
          <w:bCs/>
          <w:sz w:val="20"/>
        </w:rPr>
        <w:t xml:space="preserve"> Generar planilla de registro en establecimientos</w:t>
      </w:r>
      <w:r w:rsidRPr="00E371AA">
        <w:rPr>
          <w:rFonts w:ascii="Verdana" w:hAnsi="Verdana" w:cs="Arial"/>
          <w:b/>
          <w:bCs/>
          <w:sz w:val="20"/>
        </w:rPr>
        <w:t>.</w:t>
      </w:r>
    </w:p>
    <w:p w:rsidR="00294A83" w:rsidRPr="00E371AA" w:rsidRDefault="00294A83" w:rsidP="00294A83">
      <w:pPr>
        <w:spacing w:after="0" w:line="240" w:lineRule="auto"/>
        <w:rPr>
          <w:rFonts w:ascii="Verdana" w:hAnsi="Verdana" w:cs="Arial"/>
          <w:b/>
          <w:bCs/>
          <w:sz w:val="20"/>
        </w:rPr>
      </w:pPr>
    </w:p>
    <w:p w:rsidR="00294A83" w:rsidRDefault="00294A83" w:rsidP="00294A8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Verdana" w:hAnsi="Verdana" w:cs="Arial"/>
          <w:bCs/>
          <w:sz w:val="20"/>
        </w:rPr>
      </w:pPr>
      <w:r w:rsidRPr="00E371AA">
        <w:rPr>
          <w:rFonts w:ascii="Verdana" w:hAnsi="Verdana" w:cs="Arial"/>
          <w:bCs/>
          <w:sz w:val="20"/>
        </w:rPr>
        <w:t>Todos los establecimientos deberán generar las planillas de los registros, con el formato establecido por norma.</w:t>
      </w:r>
    </w:p>
    <w:p w:rsidR="00294A83" w:rsidRPr="00E371AA" w:rsidRDefault="00294A83" w:rsidP="00294A83">
      <w:pPr>
        <w:pStyle w:val="Prrafodelista"/>
        <w:spacing w:after="0" w:line="240" w:lineRule="auto"/>
        <w:ind w:left="360"/>
        <w:jc w:val="both"/>
        <w:rPr>
          <w:rFonts w:ascii="Verdana" w:hAnsi="Verdana" w:cs="Arial"/>
          <w:bCs/>
          <w:sz w:val="20"/>
        </w:rPr>
      </w:pPr>
    </w:p>
    <w:p w:rsidR="00294A83" w:rsidRDefault="00294A83" w:rsidP="00294A8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Verdana" w:hAnsi="Verdana" w:cs="Arial"/>
          <w:bCs/>
          <w:sz w:val="20"/>
        </w:rPr>
      </w:pPr>
      <w:r w:rsidRPr="00E371AA">
        <w:rPr>
          <w:rFonts w:ascii="Verdana" w:hAnsi="Verdana" w:cs="Arial"/>
          <w:bCs/>
          <w:sz w:val="20"/>
        </w:rPr>
        <w:t>Identificando los 42 campos que son necesarios para plataforma SIGTE.</w:t>
      </w:r>
    </w:p>
    <w:p w:rsidR="00294A83" w:rsidRPr="000A2043" w:rsidRDefault="00294A83" w:rsidP="00294A83">
      <w:pPr>
        <w:spacing w:after="0" w:line="240" w:lineRule="auto"/>
        <w:jc w:val="both"/>
        <w:rPr>
          <w:rFonts w:ascii="Verdana" w:hAnsi="Verdana" w:cs="Arial"/>
          <w:bCs/>
          <w:sz w:val="20"/>
        </w:rPr>
      </w:pPr>
    </w:p>
    <w:p w:rsidR="00294A83" w:rsidRPr="00E371AA" w:rsidRDefault="00294A83" w:rsidP="00294A8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Verdana" w:hAnsi="Verdana" w:cs="Arial"/>
          <w:bCs/>
          <w:sz w:val="20"/>
        </w:rPr>
      </w:pPr>
      <w:r w:rsidRPr="00E371AA">
        <w:rPr>
          <w:rFonts w:ascii="Verdana" w:hAnsi="Verdana" w:cs="Arial"/>
          <w:bCs/>
          <w:sz w:val="20"/>
        </w:rPr>
        <w:t>Considerando todas las reglas de consistencia de datos y de negocio, establecidas en el proceso de registro de lista de espera.</w:t>
      </w:r>
    </w:p>
    <w:p w:rsidR="00294A83" w:rsidRPr="00E371AA" w:rsidRDefault="00294A83" w:rsidP="00294A83">
      <w:pPr>
        <w:spacing w:after="0" w:line="240" w:lineRule="auto"/>
        <w:rPr>
          <w:rFonts w:ascii="Verdana" w:hAnsi="Verdana" w:cs="Arial"/>
          <w:sz w:val="20"/>
        </w:rPr>
      </w:pPr>
    </w:p>
    <w:p w:rsidR="00294A83" w:rsidRDefault="00294A83" w:rsidP="00294A83">
      <w:pPr>
        <w:rPr>
          <w:rFonts w:ascii="Arial" w:hAnsi="Arial" w:cs="Arial"/>
          <w:b/>
          <w:bCs/>
        </w:rPr>
      </w:pPr>
    </w:p>
    <w:p w:rsidR="00294A83" w:rsidRDefault="00294A83" w:rsidP="00294A83">
      <w:pPr>
        <w:spacing w:after="0" w:line="240" w:lineRule="auto"/>
        <w:rPr>
          <w:rFonts w:ascii="Verdana" w:hAnsi="Verdana" w:cs="Arial"/>
          <w:bCs/>
          <w:sz w:val="20"/>
        </w:rPr>
      </w:pPr>
      <w:r w:rsidRPr="00E371AA">
        <w:rPr>
          <w:rFonts w:ascii="Verdana" w:hAnsi="Verdana" w:cs="Arial"/>
          <w:b/>
          <w:bCs/>
          <w:sz w:val="20"/>
        </w:rPr>
        <w:t>Etapa 2:</w:t>
      </w:r>
      <w:r w:rsidRPr="00E371AA">
        <w:rPr>
          <w:rFonts w:ascii="Verdana" w:hAnsi="Verdana" w:cs="Arial"/>
          <w:bCs/>
          <w:sz w:val="20"/>
        </w:rPr>
        <w:t xml:space="preserve"> Realizar Pre-carga por el establecimiento.</w:t>
      </w:r>
    </w:p>
    <w:p w:rsidR="00941DEC" w:rsidRDefault="00941DEC" w:rsidP="00294A83">
      <w:pPr>
        <w:spacing w:after="0" w:line="240" w:lineRule="auto"/>
        <w:rPr>
          <w:rFonts w:ascii="Verdana" w:hAnsi="Verdana" w:cs="Arial"/>
          <w:bCs/>
          <w:sz w:val="20"/>
        </w:rPr>
      </w:pPr>
    </w:p>
    <w:p w:rsidR="00941DEC" w:rsidRPr="00941DEC" w:rsidRDefault="00941DEC" w:rsidP="00941DEC">
      <w:pPr>
        <w:pStyle w:val="Prrafodelista"/>
        <w:numPr>
          <w:ilvl w:val="0"/>
          <w:numId w:val="33"/>
        </w:numPr>
        <w:spacing w:after="0" w:line="240" w:lineRule="auto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Ingresar al siguiente enlace:  </w:t>
      </w:r>
      <w:hyperlink r:id="rId10" w:history="1">
        <w:r w:rsidRPr="00EF06FA">
          <w:rPr>
            <w:rStyle w:val="Hipervnculo"/>
            <w:rFonts w:ascii="Verdana" w:hAnsi="Verdana" w:cs="Arial"/>
            <w:b/>
            <w:bCs/>
            <w:sz w:val="20"/>
          </w:rPr>
          <w:t>https://sigte.minsal.cl</w:t>
        </w:r>
      </w:hyperlink>
    </w:p>
    <w:p w:rsidR="00941DEC" w:rsidRDefault="00674281" w:rsidP="00941DEC">
      <w:pPr>
        <w:pStyle w:val="Prrafodelista"/>
        <w:numPr>
          <w:ilvl w:val="0"/>
          <w:numId w:val="33"/>
        </w:numPr>
        <w:spacing w:after="0" w:line="240" w:lineRule="auto"/>
        <w:rPr>
          <w:rFonts w:ascii="Verdana" w:hAnsi="Verdana" w:cs="Arial"/>
          <w:bCs/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3DAD6129" wp14:editId="3F753C8F">
            <wp:simplePos x="0" y="0"/>
            <wp:positionH relativeFrom="column">
              <wp:posOffset>224790</wp:posOffset>
            </wp:positionH>
            <wp:positionV relativeFrom="paragraph">
              <wp:posOffset>460375</wp:posOffset>
            </wp:positionV>
            <wp:extent cx="5067300" cy="3425190"/>
            <wp:effectExtent l="19050" t="19050" r="19050" b="22860"/>
            <wp:wrapTight wrapText="bothSides">
              <wp:wrapPolygon edited="0">
                <wp:start x="-81" y="-120"/>
                <wp:lineTo x="-81" y="21624"/>
                <wp:lineTo x="21600" y="21624"/>
                <wp:lineTo x="21600" y="-120"/>
                <wp:lineTo x="-81" y="-12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4251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DEC" w:rsidRPr="00941DEC">
        <w:rPr>
          <w:rFonts w:ascii="Verdana" w:hAnsi="Verdana" w:cs="Arial"/>
          <w:bCs/>
          <w:sz w:val="20"/>
        </w:rPr>
        <w:t>Ingresar usuario y contraseña</w:t>
      </w:r>
      <w:r w:rsidR="00941DEC">
        <w:rPr>
          <w:rFonts w:ascii="Verdana" w:hAnsi="Verdana" w:cs="Arial"/>
          <w:bCs/>
          <w:sz w:val="20"/>
        </w:rPr>
        <w:t xml:space="preserve"> correspondiente.</w:t>
      </w:r>
      <w:r>
        <w:rPr>
          <w:rFonts w:ascii="Verdana" w:hAnsi="Verdana" w:cs="Arial"/>
          <w:bCs/>
          <w:sz w:val="20"/>
        </w:rPr>
        <w:t xml:space="preserve"> Es necesario verificar mediante “CAPTCHA”.</w:t>
      </w:r>
    </w:p>
    <w:p w:rsidR="00941DEC" w:rsidRDefault="00941DEC" w:rsidP="00941DEC">
      <w:pPr>
        <w:pStyle w:val="Prrafodelista"/>
        <w:spacing w:after="0" w:line="240" w:lineRule="auto"/>
        <w:ind w:left="360"/>
        <w:rPr>
          <w:rFonts w:ascii="Verdana" w:hAnsi="Verdana" w:cs="Arial"/>
          <w:bCs/>
          <w:sz w:val="20"/>
        </w:rPr>
      </w:pPr>
    </w:p>
    <w:p w:rsidR="00941DEC" w:rsidRDefault="00EE415E" w:rsidP="00941DEC">
      <w:pPr>
        <w:pStyle w:val="Prrafodelista"/>
        <w:numPr>
          <w:ilvl w:val="0"/>
          <w:numId w:val="33"/>
        </w:numPr>
        <w:spacing w:after="0" w:line="240" w:lineRule="auto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Desplegar Menú “Casos”, opción “Carga Masiva” las opciones dependen del perfil.</w:t>
      </w:r>
    </w:p>
    <w:p w:rsidR="00EE415E" w:rsidRPr="00EE415E" w:rsidRDefault="00EE415E" w:rsidP="00EE415E">
      <w:pPr>
        <w:pStyle w:val="Prrafodelista"/>
        <w:rPr>
          <w:rFonts w:ascii="Verdana" w:hAnsi="Verdana" w:cs="Arial"/>
          <w:bCs/>
          <w:sz w:val="20"/>
        </w:rPr>
      </w:pPr>
    </w:p>
    <w:p w:rsidR="00EE415E" w:rsidRPr="00941DEC" w:rsidRDefault="00EE415E" w:rsidP="00EE415E">
      <w:pPr>
        <w:pStyle w:val="Prrafodelista"/>
        <w:spacing w:after="0" w:line="240" w:lineRule="auto"/>
        <w:ind w:left="360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noProof/>
          <w:sz w:val="20"/>
          <w:lang w:eastAsia="es-CL"/>
        </w:rPr>
        <w:drawing>
          <wp:inline distT="0" distB="0" distL="0" distR="0">
            <wp:extent cx="5257800" cy="1971675"/>
            <wp:effectExtent l="19050" t="19050" r="19050" b="285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716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94A83" w:rsidRPr="00E371AA" w:rsidRDefault="00294A83" w:rsidP="00294A83">
      <w:pPr>
        <w:spacing w:after="0" w:line="240" w:lineRule="auto"/>
        <w:rPr>
          <w:rFonts w:ascii="Verdana" w:hAnsi="Verdana" w:cs="Arial"/>
          <w:bCs/>
          <w:sz w:val="20"/>
        </w:rPr>
      </w:pPr>
    </w:p>
    <w:p w:rsidR="00294A83" w:rsidRDefault="00294A83" w:rsidP="00294A8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E371AA">
        <w:rPr>
          <w:rFonts w:ascii="Verdana" w:hAnsi="Verdana" w:cs="Arial"/>
          <w:sz w:val="20"/>
        </w:rPr>
        <w:t xml:space="preserve">Establecimiento debe seleccionar el archivo a cargar, tipo de carga y presionar crear. </w:t>
      </w:r>
    </w:p>
    <w:p w:rsidR="00294A83" w:rsidRDefault="00294A83" w:rsidP="00294A83">
      <w:pPr>
        <w:spacing w:after="0" w:line="240" w:lineRule="auto"/>
        <w:ind w:left="360"/>
        <w:jc w:val="both"/>
        <w:rPr>
          <w:rFonts w:ascii="Verdana" w:hAnsi="Verdana" w:cs="Arial"/>
          <w:sz w:val="20"/>
        </w:rPr>
      </w:pPr>
      <w:r>
        <w:rPr>
          <w:noProof/>
          <w:lang w:eastAsia="es-CL"/>
        </w:rPr>
        <w:drawing>
          <wp:inline distT="0" distB="0" distL="0" distR="0" wp14:anchorId="74826147" wp14:editId="48DAE75D">
            <wp:extent cx="5568717" cy="731520"/>
            <wp:effectExtent l="57150" t="57150" r="108585" b="1066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05" t="45201" r="6459" b="33258"/>
                    <a:stretch/>
                  </pic:blipFill>
                  <pic:spPr bwMode="auto">
                    <a:xfrm>
                      <a:off x="0" y="0"/>
                      <a:ext cx="5646048" cy="74167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A83" w:rsidRPr="00C353A3" w:rsidRDefault="00294A83" w:rsidP="00294A83">
      <w:pPr>
        <w:spacing w:after="0" w:line="240" w:lineRule="auto"/>
        <w:ind w:left="360"/>
        <w:jc w:val="both"/>
        <w:rPr>
          <w:rFonts w:ascii="Verdana" w:hAnsi="Verdana" w:cs="Arial"/>
          <w:sz w:val="2"/>
        </w:rPr>
      </w:pPr>
    </w:p>
    <w:p w:rsidR="00294A83" w:rsidRDefault="00294A83" w:rsidP="00294A83">
      <w:pPr>
        <w:spacing w:after="0" w:line="240" w:lineRule="auto"/>
        <w:ind w:left="360"/>
        <w:jc w:val="both"/>
        <w:rPr>
          <w:rFonts w:ascii="Verdana" w:hAnsi="Verdana" w:cs="Arial"/>
          <w:sz w:val="20"/>
        </w:rPr>
      </w:pPr>
      <w:r>
        <w:rPr>
          <w:noProof/>
          <w:lang w:eastAsia="es-CL"/>
        </w:rPr>
        <w:lastRenderedPageBreak/>
        <w:drawing>
          <wp:inline distT="0" distB="0" distL="0" distR="0" wp14:anchorId="10EABD52" wp14:editId="186DA0CC">
            <wp:extent cx="4523313" cy="1314450"/>
            <wp:effectExtent l="19050" t="19050" r="10795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896" t="16294" r="21927" b="54681"/>
                    <a:stretch/>
                  </pic:blipFill>
                  <pic:spPr bwMode="auto">
                    <a:xfrm>
                      <a:off x="0" y="0"/>
                      <a:ext cx="4534471" cy="1317693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A83" w:rsidRPr="0052716E" w:rsidRDefault="00294A83" w:rsidP="00294A83">
      <w:pPr>
        <w:spacing w:after="0" w:line="240" w:lineRule="auto"/>
        <w:ind w:left="360"/>
        <w:jc w:val="both"/>
        <w:rPr>
          <w:rFonts w:ascii="Verdana" w:hAnsi="Verdana" w:cs="Arial"/>
          <w:sz w:val="20"/>
        </w:rPr>
      </w:pPr>
    </w:p>
    <w:p w:rsidR="00294A83" w:rsidRPr="00E371AA" w:rsidRDefault="00294A83" w:rsidP="00294A8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E371AA">
        <w:rPr>
          <w:rFonts w:ascii="Verdana" w:hAnsi="Verdana" w:cs="Arial"/>
          <w:sz w:val="20"/>
        </w:rPr>
        <w:t xml:space="preserve">SIGTE identifica el archivo como pre-carga, con un botón de </w:t>
      </w:r>
      <w:proofErr w:type="spellStart"/>
      <w:r w:rsidRPr="00E371AA">
        <w:rPr>
          <w:rFonts w:ascii="Verdana" w:hAnsi="Verdana" w:cs="Arial"/>
          <w:sz w:val="20"/>
        </w:rPr>
        <w:t>play</w:t>
      </w:r>
      <w:proofErr w:type="spellEnd"/>
      <w:r w:rsidRPr="00E371AA">
        <w:rPr>
          <w:rFonts w:ascii="Verdana" w:hAnsi="Verdana" w:cs="Arial"/>
          <w:sz w:val="20"/>
        </w:rPr>
        <w:t xml:space="preserve"> anaranjado (como se identifica en la imagen).</w:t>
      </w:r>
    </w:p>
    <w:p w:rsidR="00294A83" w:rsidRPr="00E371AA" w:rsidRDefault="00294A83" w:rsidP="00294A83">
      <w:pPr>
        <w:pStyle w:val="Prrafodelista"/>
        <w:spacing w:after="0" w:line="240" w:lineRule="auto"/>
        <w:ind w:left="0"/>
        <w:jc w:val="both"/>
        <w:rPr>
          <w:rFonts w:ascii="Verdana" w:hAnsi="Verdana" w:cs="Arial"/>
          <w:sz w:val="20"/>
        </w:rPr>
      </w:pPr>
      <w:r w:rsidRPr="00E371AA">
        <w:rPr>
          <w:rFonts w:ascii="Verdana" w:hAnsi="Verdana"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E79D1" wp14:editId="66541A3E">
                <wp:simplePos x="0" y="0"/>
                <wp:positionH relativeFrom="column">
                  <wp:posOffset>5358765</wp:posOffset>
                </wp:positionH>
                <wp:positionV relativeFrom="paragraph">
                  <wp:posOffset>465455</wp:posOffset>
                </wp:positionV>
                <wp:extent cx="554355" cy="442595"/>
                <wp:effectExtent l="19050" t="19050" r="17145" b="14605"/>
                <wp:wrapNone/>
                <wp:docPr id="18" name="Rectángulo 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42517CC-E3D5-4AC0-9C9B-65FC2E6285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4425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C212" id="Rectángulo 2" o:spid="_x0000_s1026" style="position:absolute;margin-left:421.95pt;margin-top:36.65pt;width:43.65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ddLwIAAIQEAAAOAAAAZHJzL2Uyb0RvYy54bWysVEtu2zAQ3RfoHQjubcmylDiG5QB2rG6K&#10;NkjaA9AUaRGgSIJkLBtFD9Oz9GIdUrISpC0KBPWCHonz5s2bj1a3p1aiI7NOaFXi2TTFiCmqa6EO&#10;Jf76pZosMHKeqJpIrViJz8zh2/X7d6vOLFmmGy1rZhEEUW7ZmRI33ptlkjjasJa4qTZMwSXXtiUe&#10;Hu0hqS3pIHorkyxNr5JO29pYTZlz8Pauv8TrGJ9zRv1nzh3zSJYYcvPxtPHchzNZr8jyYIlpBB3S&#10;IG/IoiVCAekY6o54gp6s+C1UK6jVTnM/pbpNNOeCsqgB1MzSV2oeG2JY1ALFcWYsk/t/Yemn471F&#10;oobeQacUaaFHD1C1nz/U4UlqlEVV7OQ/Oh/0gdXr+lZV2abYVfmkAmuSp5t8stnlN5Mqmy922XW1&#10;zeZX30N9k4iK+KQzbhkpQ4Oi+WjuLTiFJwdm4Dhx24Z/qA46xVadx1YFfgoviyKfFwVGFK7yPCtu&#10;ioHqAjbW+Q9MtygYJbagKUohR8ikz+riEriUroSUcRqkQl2Js0VxXUSE01LU4Tb4OXvYb6VFRwID&#10;VVUp/AbiF26gWCoQ/iwqWv4sWYgh1QPjUHOQMesZwrSzMSyhlCk/G+JG7wDjkMIInP8bOPgHKIub&#10;MIL7psYd+xvriIjMWvkR3Aql7Z/Y5Zgy7/0vFeh1hxLsdX2GcbNebnW/kETRRsM+Um+j3uAFox6n&#10;ZljLsEsvn2PY54/H+hcAAAD//wMAUEsDBBQABgAIAAAAIQCF7HvP4AAAAAoBAAAPAAAAZHJzL2Rv&#10;d25yZXYueG1sTI9BT8JAEIXvJv6HzZh4MbCFEoTaLTES442EauA67S5t4+5s012g+usdT3qcvC/v&#10;fZNvRmfFxQyh86RgNk1AGKq97qhR8PH+OlmBCBFJo/VkFHyZAJvi9ibHTPsr7c2ljI3gEgoZKmhj&#10;7DMpQ90ah2Hqe0OcnfzgMPI5NFIPeOVyZ+U8SZbSYUe80GJvXlpTf5Znp6A69Pb7tHXH8VAuCXdv&#10;O6Ttg1L3d+PzE4hoxvgHw68+q0PBTpU/kw7CKlgt0jWjCh7TFAQD63Q2B1ExuUgTkEUu/79Q/AAA&#10;AP//AwBQSwECLQAUAAYACAAAACEAtoM4kv4AAADhAQAAEwAAAAAAAAAAAAAAAAAAAAAAW0NvbnRl&#10;bnRfVHlwZXNdLnhtbFBLAQItABQABgAIAAAAIQA4/SH/1gAAAJQBAAALAAAAAAAAAAAAAAAAAC8B&#10;AABfcmVscy8ucmVsc1BLAQItABQABgAIAAAAIQDMukddLwIAAIQEAAAOAAAAAAAAAAAAAAAAAC4C&#10;AABkcnMvZTJvRG9jLnhtbFBLAQItABQABgAIAAAAIQCF7HvP4AAAAAoBAAAPAAAAAAAAAAAAAAAA&#10;AIkEAABkcnMvZG93bnJldi54bWxQSwUGAAAAAAQABADzAAAAlgUAAAAA&#10;" filled="f" strokecolor="red" strokeweight="2.25pt"/>
            </w:pict>
          </mc:Fallback>
        </mc:AlternateContent>
      </w:r>
      <w:r w:rsidRPr="00E371AA">
        <w:rPr>
          <w:rFonts w:ascii="Verdana" w:hAnsi="Verdana" w:cs="Arial"/>
          <w:noProof/>
          <w:sz w:val="20"/>
          <w:lang w:eastAsia="es-CL"/>
        </w:rPr>
        <w:drawing>
          <wp:inline distT="0" distB="0" distL="0" distR="0" wp14:anchorId="437FBC20" wp14:editId="1660FE48">
            <wp:extent cx="5840730" cy="833120"/>
            <wp:effectExtent l="57150" t="57150" r="121920" b="119380"/>
            <wp:docPr id="17" name="Imagen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7BA298B-CA1E-4A9A-832C-F7092B65C2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7BA298B-CA1E-4A9A-832C-F7092B65C2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t="17067"/>
                    <a:stretch/>
                  </pic:blipFill>
                  <pic:spPr bwMode="auto">
                    <a:xfrm>
                      <a:off x="0" y="0"/>
                      <a:ext cx="5840730" cy="8331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A83" w:rsidRPr="00C353A3" w:rsidRDefault="00294A83" w:rsidP="00294A83">
      <w:pPr>
        <w:pStyle w:val="Prrafodelista"/>
        <w:spacing w:after="0" w:line="240" w:lineRule="auto"/>
        <w:ind w:left="360"/>
        <w:jc w:val="both"/>
        <w:rPr>
          <w:rFonts w:ascii="Verdana" w:hAnsi="Verdana" w:cs="Arial"/>
          <w:sz w:val="12"/>
        </w:rPr>
      </w:pPr>
    </w:p>
    <w:p w:rsidR="00294A83" w:rsidRDefault="00294A83" w:rsidP="00294A8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E371AA">
        <w:rPr>
          <w:rFonts w:ascii="Verdana" w:hAnsi="Verdana" w:cs="Arial"/>
          <w:sz w:val="20"/>
        </w:rPr>
        <w:t xml:space="preserve">El establecimiento debe presionar este botón de </w:t>
      </w:r>
      <w:proofErr w:type="spellStart"/>
      <w:r w:rsidRPr="00E371AA">
        <w:rPr>
          <w:rFonts w:ascii="Verdana" w:hAnsi="Verdana" w:cs="Arial"/>
          <w:sz w:val="20"/>
        </w:rPr>
        <w:t>play</w:t>
      </w:r>
      <w:proofErr w:type="spellEnd"/>
      <w:r w:rsidRPr="00E371AA">
        <w:rPr>
          <w:rFonts w:ascii="Verdana" w:hAnsi="Verdana" w:cs="Arial"/>
          <w:sz w:val="20"/>
        </w:rPr>
        <w:t xml:space="preserve"> para ejecutar la pre-carga, el que desaparece posteriormente. </w:t>
      </w:r>
    </w:p>
    <w:p w:rsidR="00294A83" w:rsidRDefault="00294A83" w:rsidP="00294A83">
      <w:pPr>
        <w:pStyle w:val="Prrafodelista"/>
        <w:spacing w:after="0" w:line="240" w:lineRule="auto"/>
        <w:ind w:left="360"/>
        <w:jc w:val="both"/>
        <w:rPr>
          <w:rFonts w:ascii="Verdana" w:hAnsi="Verdana" w:cs="Arial"/>
          <w:sz w:val="20"/>
        </w:rPr>
      </w:pPr>
    </w:p>
    <w:p w:rsidR="00294A83" w:rsidRPr="00E371AA" w:rsidRDefault="00294A83" w:rsidP="00294A8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E371AA">
        <w:rPr>
          <w:rFonts w:ascii="Verdana" w:hAnsi="Verdana" w:cs="Arial"/>
          <w:sz w:val="20"/>
        </w:rPr>
        <w:t>Una vez presionada la pre-carga, el establecimiento tiene la opción de cancelar a través del botón stop (identificado en la imagen adjunta).</w:t>
      </w:r>
    </w:p>
    <w:p w:rsidR="00294A83" w:rsidRDefault="00294A83" w:rsidP="00294A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4E23C3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7BDCA" wp14:editId="1E08B99D">
                <wp:simplePos x="0" y="0"/>
                <wp:positionH relativeFrom="column">
                  <wp:posOffset>5339715</wp:posOffset>
                </wp:positionH>
                <wp:positionV relativeFrom="paragraph">
                  <wp:posOffset>427355</wp:posOffset>
                </wp:positionV>
                <wp:extent cx="582930" cy="323850"/>
                <wp:effectExtent l="19050" t="19050" r="26670" b="19050"/>
                <wp:wrapNone/>
                <wp:docPr id="15" name="Rectángulo 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42517CC-E3D5-4AC0-9C9B-65FC2E6285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84BF" id="Rectángulo 2" o:spid="_x0000_s1026" style="position:absolute;margin-left:420.45pt;margin-top:33.65pt;width:45.9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hfLwIAAIQEAAAOAAAAZHJzL2Uyb0RvYy54bWysVN1u2jAUvp+0d7B8DwmBtBQRKkHJbqat&#10;arcHMI5NLDl2ZLsENO1h9ix7sR2fQFp1myZV48KcxOc73/nOT5a3x0aTg3BeWVPQyTilRBhuK2X2&#10;Bf36pRzNKfGBmYppa0RBT8LT29X7d8uuXYjM1lZXwhEIYvyiawtah9AuksTzWjTMj20rDFxK6xoW&#10;4NHtk8qxDqI3OsnS9CrprKtaZ7nwHt7e9Zd0hfGlFDx8ltKLQHRBIbeAp8NzF89ktWSLvWNtrfg5&#10;DfaGLBqmDJAOoe5YYOTJqd9CNYo7660MY26bxEqpuEANoGaSvlLzWLNWoBYojm+HMvn/F5Z/Otw7&#10;oiroXU6JYQ306AGq9vOH2T9pSzJUJY7how9RH1i9rm9lma3zbTkblWCNZul6NlpvZzejMpvOt9l1&#10;ucmmV99jfRNEIT7pWr9AytggNB/bewdO8cmDGTmO0jXxH6pDjtiq09CqyM/hZT7PbqbQUA5XU2DM&#10;sZVAdQG3zocPwjYkGgV1oAmlsANk0md1cYlcxpZKa5wGbUhX0GyeX+eI8FarKt5GP+/2u4125MBg&#10;oMoyhd9Z4ws3SEMbEP4sCq1w0iLG0OZBSKg5yJj0DHHaxRCWcS5MmJzjoneESUhhAE7/DTz7R6jA&#10;TRjAfVNxx/7GOiCQ2ZowgBtlrPsTux5Slr3/pQK97liCna1OMG4u6I3tF5IZXlvYRx4c6o1eMOo4&#10;Nee1jLv08hnDPn88Vr8AAAD//wMAUEsDBBQABgAIAAAAIQAjTnXk4AAAAAoBAAAPAAAAZHJzL2Rv&#10;d25yZXYueG1sTI9BS8NAEIXvgv9hGcGL2E0bSdM0myIW8VZolPY6yW6TYHY2ZLdt9Nc7nvQ4vI/3&#10;vsk3k+3FxYy+c6RgPotAGKqd7qhR8PH++piC8AFJY+/IKPgyHjbF7U2OmXZX2ptLGRrBJeQzVNCG&#10;MGRS+ro1Fv3MDYY4O7nRYuBzbKQe8crltpeLKEqkxY54ocXBvLSm/izPVkF1GPrv09Yep0OZEO7e&#10;dkjbB6Xu76bnNYhgpvAHw68+q0PBTpU7k/aiV5A+RStGFSTLGAQDq3ixBFExOU9jkEUu/79Q/AAA&#10;AP//AwBQSwECLQAUAAYACAAAACEAtoM4kv4AAADhAQAAEwAAAAAAAAAAAAAAAAAAAAAAW0NvbnRl&#10;bnRfVHlwZXNdLnhtbFBLAQItABQABgAIAAAAIQA4/SH/1gAAAJQBAAALAAAAAAAAAAAAAAAAAC8B&#10;AABfcmVscy8ucmVsc1BLAQItABQABgAIAAAAIQDG26hfLwIAAIQEAAAOAAAAAAAAAAAAAAAAAC4C&#10;AABkcnMvZTJvRG9jLnhtbFBLAQItABQABgAIAAAAIQAjTnXk4AAAAAoBAAAPAAAAAAAAAAAAAAAA&#10;AIkEAABkcnMvZG93bnJldi54bWxQSwUGAAAAAAQABADzAAAAlgUAAAAA&#10;" filled="f" strokecolor="red" strokeweight="2.25pt"/>
            </w:pict>
          </mc:Fallback>
        </mc:AlternateContent>
      </w:r>
      <w:r w:rsidRPr="004E23C3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57D99" wp14:editId="66702DF2">
                <wp:simplePos x="0" y="0"/>
                <wp:positionH relativeFrom="column">
                  <wp:posOffset>5501640</wp:posOffset>
                </wp:positionH>
                <wp:positionV relativeFrom="paragraph">
                  <wp:posOffset>222885</wp:posOffset>
                </wp:positionV>
                <wp:extent cx="130175" cy="203835"/>
                <wp:effectExtent l="19050" t="0" r="41275" b="43815"/>
                <wp:wrapNone/>
                <wp:docPr id="16" name="Flecha: hacia abajo 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A20F076-7FA5-49D3-B85E-143C8C71DD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2038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C63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7" o:spid="_x0000_s1026" type="#_x0000_t67" style="position:absolute;margin-left:433.2pt;margin-top:17.55pt;width:10.2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0cGwIAAG8EAAAOAAAAZHJzL2Uyb0RvYy54bWysVMGO0zAQvSPxD5bvbdKk7Zaq6Yp2Gy4I&#10;Vix8gOvYjZFjR7ZpWiH+nfEkGypAWgmRgzOO572ZNzPO5v7SaHIWzitrCjqbppQIw22lzKmgXz6X&#10;kxUlPjBTMW2NKOhVeHq/ff1q07Vrkdna6ko4AiTGr7u2oHUI7TpJPK9Fw/zUtsLAobSuYQG27pRU&#10;jnXA3ugkS9Nl0llXtc5y4T18fegP6Rb5pRQ8fJTSi0B0QSG3gKvD9RjXZLth65Njba34kAb7hywa&#10;pgwEHakeWGDkm1N/UDWKO+utDFNum8RKqbhADaBmlv6m5qlmrUAtUBzfjmXy/4+Wfzg/OqIq6N2S&#10;EsMa6FGpBa/ZmtSMK0bYkX215A7ViUt470PUCVav73tZZrvFoZxPSrAm83Q3n+wO8zeTMstXh+yu&#10;3Gf58kesc4IoxCdd69cYOjYKzaf20YFT3HkwY4yLdE18Q5XIBVt2HVsW43P4OMvT2d2CEg5HWZqv&#10;8sUQ6hncOh/eCduQaBS0sp1565ztUA87Qzp9as9+MaC3WlWl0ho37nTca0fODEaoLFN4hhA3biio&#10;zxsVhKsWEazNJyGhvDFTjIiDLUY+xrkwYTYQoneESYg9AvOXgYN/hAoc+hGcvQweERjZmjCCG2Ws&#10;+xuBHlOWvT9090Z3NI+2usJkuaD3tr97zPDawtXjwaHe6AVTjYMx3MB4bW73SPvrP7H9CQAA//8D&#10;AFBLAwQUAAYACAAAACEAzMpSbeAAAAAJAQAADwAAAGRycy9kb3ducmV2LnhtbEyPy07DMBBF90j8&#10;gzVI7KjTQoMJmVQRjxVSpRYWXU5jE0fE4yh225Svx6xgObpH954pV5PrxdGMofOMMJ9lIAw3Xnfc&#10;Iny8v94oECESa+o9G4SzCbCqLi9KKrQ/8cYct7EVqYRDQQg2xqGQMjTWOAozPxhO2acfHcV0jq3U&#10;I51SuevlIsty6ajjtGBpME/WNF/bg0P4Xvpdtw5qU9O6frbxLdPn3Qvi9dVUP4KIZop/MPzqJ3Wo&#10;ktPeH1gH0SOoPL9LKMLtcg4iAUrlDyD2CPn9AmRVyv8fVD8AAAD//wMAUEsBAi0AFAAGAAgAAAAh&#10;ALaDOJL+AAAA4QEAABMAAAAAAAAAAAAAAAAAAAAAAFtDb250ZW50X1R5cGVzXS54bWxQSwECLQAU&#10;AAYACAAAACEAOP0h/9YAAACUAQAACwAAAAAAAAAAAAAAAAAvAQAAX3JlbHMvLnJlbHNQSwECLQAU&#10;AAYACAAAACEAyl9dHBsCAABvBAAADgAAAAAAAAAAAAAAAAAuAgAAZHJzL2Uyb0RvYy54bWxQSwEC&#10;LQAUAAYACAAAACEAzMpSbeAAAAAJAQAADwAAAAAAAAAAAAAAAAB1BAAAZHJzL2Rvd25yZXYueG1s&#10;UEsFBgAAAAAEAAQA8wAAAIIFAAAAAA==&#10;" adj="14703" fillcolor="red" strokecolor="#5b9bd5 [3204]" strokeweight=".5pt"/>
            </w:pict>
          </mc:Fallback>
        </mc:AlternateContent>
      </w:r>
      <w:r w:rsidRPr="002F49D0">
        <w:rPr>
          <w:rFonts w:ascii="Arial" w:hAnsi="Arial" w:cs="Arial"/>
          <w:noProof/>
          <w:lang w:eastAsia="es-CL"/>
        </w:rPr>
        <w:drawing>
          <wp:inline distT="0" distB="0" distL="0" distR="0" wp14:anchorId="789F952C" wp14:editId="1D2AA748">
            <wp:extent cx="5859780" cy="725170"/>
            <wp:effectExtent l="57150" t="57150" r="121920" b="113030"/>
            <wp:docPr id="7" name="Imagen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3FE5EA6-A549-4659-BE13-3E3D82D0D9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3FE5EA6-A549-4659-BE13-3E3D82D0D9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72517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4A83" w:rsidRPr="002F49D0" w:rsidRDefault="00294A83" w:rsidP="00294A83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4844AB" w:rsidRDefault="00294A83" w:rsidP="003C760A">
      <w:pPr>
        <w:pStyle w:val="Prrafodelista"/>
        <w:ind w:left="0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294A83">
        <w:rPr>
          <w:rFonts w:ascii="Verdana" w:eastAsia="Times New Roman" w:hAnsi="Verdana" w:cs="Times New Roman"/>
          <w:b/>
          <w:sz w:val="18"/>
          <w:szCs w:val="18"/>
          <w:lang w:eastAsia="es-CL"/>
        </w:rPr>
        <w:t>IMPORTANTE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: </w:t>
      </w:r>
      <w:r w:rsidR="004844AB">
        <w:rPr>
          <w:rFonts w:ascii="Verdana" w:eastAsia="Times New Roman" w:hAnsi="Verdana" w:cs="Times New Roman"/>
          <w:sz w:val="18"/>
          <w:szCs w:val="18"/>
          <w:lang w:eastAsia="es-CL"/>
        </w:rPr>
        <w:t xml:space="preserve">Los campos obligatorios que debe considerar el </w:t>
      </w:r>
      <w:r w:rsidR="004844AB" w:rsidRPr="00294A83">
        <w:rPr>
          <w:rFonts w:ascii="Verdana" w:eastAsia="Times New Roman" w:hAnsi="Verdana" w:cs="Times New Roman"/>
          <w:sz w:val="18"/>
          <w:szCs w:val="18"/>
          <w:lang w:eastAsia="es-CL"/>
        </w:rPr>
        <w:t xml:space="preserve">archivo de </w:t>
      </w:r>
      <w:r w:rsidR="00FC1015">
        <w:rPr>
          <w:rFonts w:ascii="Verdana" w:eastAsia="Times New Roman" w:hAnsi="Verdana" w:cs="Times New Roman"/>
          <w:sz w:val="18"/>
          <w:szCs w:val="18"/>
          <w:lang w:eastAsia="es-CL"/>
        </w:rPr>
        <w:t>“</w:t>
      </w:r>
      <w:r w:rsidR="004844AB" w:rsidRPr="00FC1015">
        <w:rPr>
          <w:rFonts w:ascii="Verdana" w:eastAsia="Times New Roman" w:hAnsi="Verdana" w:cs="Times New Roman"/>
          <w:b/>
          <w:sz w:val="18"/>
          <w:szCs w:val="18"/>
          <w:lang w:eastAsia="es-CL"/>
        </w:rPr>
        <w:t>Egresos</w:t>
      </w:r>
      <w:r w:rsidR="00FC1015">
        <w:rPr>
          <w:rFonts w:ascii="Verdana" w:eastAsia="Times New Roman" w:hAnsi="Verdana" w:cs="Times New Roman"/>
          <w:sz w:val="18"/>
          <w:szCs w:val="18"/>
          <w:lang w:eastAsia="es-CL"/>
        </w:rPr>
        <w:t>”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 a SIGTE son: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4972"/>
        <w:gridCol w:w="2126"/>
      </w:tblGrid>
      <w:tr w:rsidR="00F0667F" w:rsidRPr="00F0667F" w:rsidTr="00F0667F">
        <w:trPr>
          <w:trHeight w:val="37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667F" w:rsidRPr="00F0667F" w:rsidRDefault="00F0667F" w:rsidP="00F0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L"/>
              </w:rPr>
              <w:t>Nombre Variable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667F" w:rsidRPr="00F0667F" w:rsidRDefault="00F0667F" w:rsidP="00F06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L"/>
              </w:rPr>
              <w:t>Variable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667F" w:rsidRPr="00F0667F" w:rsidRDefault="00F0667F" w:rsidP="00F0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L"/>
              </w:rPr>
              <w:t>Ejemplo</w:t>
            </w:r>
          </w:p>
        </w:tc>
      </w:tr>
      <w:tr w:rsidR="00F0667F" w:rsidRPr="00F0667F" w:rsidTr="00F0667F">
        <w:trPr>
          <w:trHeight w:val="32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7F" w:rsidRPr="00F0667F" w:rsidRDefault="00F0667F" w:rsidP="00F0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F0667F">
              <w:rPr>
                <w:rFonts w:ascii="Calibri" w:eastAsia="Times New Roman" w:hAnsi="Calibri" w:cs="Times New Roman"/>
                <w:bCs/>
                <w:lang w:eastAsia="es-CL"/>
              </w:rPr>
              <w:t>F_SALIDA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7F" w:rsidRPr="00F0667F" w:rsidRDefault="00F0667F" w:rsidP="00F0667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F0667F">
              <w:rPr>
                <w:rFonts w:ascii="Calibri" w:eastAsia="Times New Roman" w:hAnsi="Calibri" w:cs="Times New Roman"/>
                <w:bCs/>
                <w:lang w:eastAsia="es-CL"/>
              </w:rPr>
              <w:t>Fecha de Salida</w:t>
            </w:r>
            <w:r>
              <w:rPr>
                <w:rFonts w:ascii="Calibri" w:eastAsia="Times New Roman" w:hAnsi="Calibri" w:cs="Times New Roman"/>
                <w:bCs/>
                <w:lang w:eastAsia="es-CL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Cs/>
                <w:lang w:eastAsia="es-CL"/>
              </w:rPr>
              <w:t>dd</w:t>
            </w:r>
            <w:proofErr w:type="spellEnd"/>
            <w:r>
              <w:rPr>
                <w:rFonts w:ascii="Calibri" w:eastAsia="Times New Roman" w:hAnsi="Calibri" w:cs="Times New Roman"/>
                <w:bCs/>
                <w:lang w:eastAsia="es-CL"/>
              </w:rPr>
              <w:t>-mm-</w:t>
            </w:r>
            <w:proofErr w:type="spellStart"/>
            <w:r>
              <w:rPr>
                <w:rFonts w:ascii="Calibri" w:eastAsia="Times New Roman" w:hAnsi="Calibri" w:cs="Times New Roman"/>
                <w:bCs/>
                <w:lang w:eastAsia="es-CL"/>
              </w:rPr>
              <w:t>yyyy</w:t>
            </w:r>
            <w:proofErr w:type="spellEnd"/>
            <w:r>
              <w:rPr>
                <w:rFonts w:ascii="Calibri" w:eastAsia="Times New Roman" w:hAnsi="Calibri" w:cs="Times New Roman"/>
                <w:bCs/>
                <w:lang w:eastAsia="es-C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7F" w:rsidRPr="00F0667F" w:rsidRDefault="00F0667F" w:rsidP="00F0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F0667F">
              <w:rPr>
                <w:rFonts w:ascii="Calibri" w:eastAsia="Times New Roman" w:hAnsi="Calibri" w:cs="Times New Roman"/>
                <w:bCs/>
                <w:lang w:eastAsia="es-CL"/>
              </w:rPr>
              <w:t>12-08-2018</w:t>
            </w:r>
          </w:p>
        </w:tc>
      </w:tr>
      <w:tr w:rsidR="00F0667F" w:rsidRPr="00F0667F" w:rsidTr="00F0667F">
        <w:trPr>
          <w:trHeight w:val="27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7F" w:rsidRPr="00F0667F" w:rsidRDefault="00F0667F" w:rsidP="00F0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F0667F">
              <w:rPr>
                <w:rFonts w:ascii="Calibri" w:eastAsia="Times New Roman" w:hAnsi="Calibri" w:cs="Times New Roman"/>
                <w:bCs/>
                <w:lang w:eastAsia="es-CL"/>
              </w:rPr>
              <w:t>C_SALIDA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7F" w:rsidRPr="00F0667F" w:rsidRDefault="00F0667F" w:rsidP="00F0667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F0667F">
              <w:rPr>
                <w:rFonts w:ascii="Calibri" w:eastAsia="Times New Roman" w:hAnsi="Calibri" w:cs="Times New Roman"/>
                <w:bCs/>
                <w:lang w:eastAsia="es-CL"/>
              </w:rPr>
              <w:t>Causal de Salida</w:t>
            </w:r>
            <w:r>
              <w:rPr>
                <w:rFonts w:ascii="Calibri" w:eastAsia="Times New Roman" w:hAnsi="Calibri" w:cs="Times New Roman"/>
                <w:bCs/>
                <w:lang w:eastAsia="es-CL"/>
              </w:rPr>
              <w:t xml:space="preserve"> (0-19)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7F" w:rsidRPr="00F0667F" w:rsidRDefault="00F0667F" w:rsidP="00F0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F0667F">
              <w:rPr>
                <w:rFonts w:ascii="Calibri" w:eastAsia="Times New Roman" w:hAnsi="Calibri" w:cs="Times New Roman"/>
                <w:bCs/>
                <w:lang w:eastAsia="es-CL"/>
              </w:rPr>
              <w:t>16</w:t>
            </w:r>
          </w:p>
        </w:tc>
      </w:tr>
      <w:tr w:rsidR="00F0667F" w:rsidRPr="00F0667F" w:rsidTr="00F0667F">
        <w:trPr>
          <w:trHeight w:val="28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7F" w:rsidRPr="00F0667F" w:rsidRDefault="00F0667F" w:rsidP="00F0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F0667F">
              <w:rPr>
                <w:rFonts w:ascii="Calibri" w:eastAsia="Times New Roman" w:hAnsi="Calibri" w:cs="Times New Roman"/>
                <w:bCs/>
                <w:lang w:eastAsia="es-CL"/>
              </w:rPr>
              <w:t>E_OTOR_AT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7F" w:rsidRPr="00F0667F" w:rsidRDefault="00F0667F" w:rsidP="00F0667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F0667F">
              <w:rPr>
                <w:rFonts w:ascii="Calibri" w:eastAsia="Times New Roman" w:hAnsi="Calibri" w:cs="Times New Roman"/>
                <w:bCs/>
                <w:lang w:eastAsia="es-CL"/>
              </w:rPr>
              <w:t xml:space="preserve">Código </w:t>
            </w:r>
            <w:r>
              <w:rPr>
                <w:rFonts w:ascii="Calibri" w:eastAsia="Times New Roman" w:hAnsi="Calibri" w:cs="Times New Roman"/>
                <w:bCs/>
                <w:lang w:eastAsia="es-CL"/>
              </w:rPr>
              <w:t xml:space="preserve">del </w:t>
            </w:r>
            <w:r w:rsidRPr="00F0667F">
              <w:rPr>
                <w:rFonts w:ascii="Calibri" w:eastAsia="Times New Roman" w:hAnsi="Calibri" w:cs="Times New Roman"/>
                <w:bCs/>
                <w:lang w:eastAsia="es-CL"/>
              </w:rPr>
              <w:t>Establecimiento que otorga la prestación</w:t>
            </w:r>
            <w:r>
              <w:rPr>
                <w:rFonts w:ascii="Calibri" w:eastAsia="Times New Roman" w:hAnsi="Calibri" w:cs="Times New Roman"/>
                <w:bCs/>
                <w:lang w:eastAsia="es-C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7F" w:rsidRPr="00F0667F" w:rsidRDefault="00FC1015" w:rsidP="00F0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lang w:eastAsia="es-CL"/>
              </w:rPr>
              <w:t>123</w:t>
            </w:r>
            <w:r w:rsidR="004844AB">
              <w:rPr>
                <w:rFonts w:ascii="Calibri" w:eastAsia="Times New Roman" w:hAnsi="Calibri" w:cs="Times New Roman"/>
                <w:bCs/>
                <w:lang w:eastAsia="es-CL"/>
              </w:rPr>
              <w:t>301</w:t>
            </w:r>
          </w:p>
        </w:tc>
      </w:tr>
      <w:tr w:rsidR="00F0667F" w:rsidRPr="00F0667F" w:rsidTr="00F0667F">
        <w:trPr>
          <w:trHeight w:val="25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7F" w:rsidRPr="00F0667F" w:rsidRDefault="00F0667F" w:rsidP="00F0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F0667F">
              <w:rPr>
                <w:rFonts w:ascii="Calibri" w:eastAsia="Times New Roman" w:hAnsi="Calibri" w:cs="Times New Roman"/>
                <w:bCs/>
                <w:lang w:eastAsia="es-CL"/>
              </w:rPr>
              <w:t>PRESTA_MIN_SALIDA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7F" w:rsidRPr="00F0667F" w:rsidRDefault="00F0667F" w:rsidP="00F0667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F0667F">
              <w:rPr>
                <w:rFonts w:ascii="Calibri" w:eastAsia="Times New Roman" w:hAnsi="Calibri" w:cs="Times New Roman"/>
                <w:bCs/>
                <w:lang w:eastAsia="es-CL"/>
              </w:rPr>
              <w:t>Código de Prestación Salida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7F" w:rsidRPr="00F0667F" w:rsidRDefault="004844AB" w:rsidP="00F0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4844AB">
              <w:rPr>
                <w:rFonts w:ascii="Calibri" w:eastAsia="Times New Roman" w:hAnsi="Calibri" w:cs="Times New Roman"/>
                <w:bCs/>
                <w:lang w:eastAsia="es-CL"/>
              </w:rPr>
              <w:t>07-400-9</w:t>
            </w:r>
          </w:p>
        </w:tc>
      </w:tr>
    </w:tbl>
    <w:p w:rsidR="00F0667F" w:rsidRDefault="00F0667F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</w:p>
    <w:p w:rsidR="00D84DFB" w:rsidRDefault="00D84DFB" w:rsidP="00B408EF">
      <w:pPr>
        <w:pStyle w:val="Prrafodelista"/>
        <w:spacing w:after="0" w:line="240" w:lineRule="auto"/>
        <w:ind w:left="0"/>
        <w:contextualSpacing w:val="0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D84DFB" w:rsidRPr="00FC7630" w:rsidRDefault="00D84DFB" w:rsidP="00D84DFB">
      <w:pPr>
        <w:jc w:val="both"/>
      </w:pPr>
      <w:r>
        <w:t>En próximo comité de lista de espera se presentará el 2° Corte COMGES.</w:t>
      </w:r>
    </w:p>
    <w:p w:rsidR="00B408EF" w:rsidRPr="00B47012" w:rsidRDefault="00B408EF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  <w:r w:rsidRPr="00B47012">
        <w:rPr>
          <w:b/>
        </w:rPr>
        <w:t xml:space="preserve">Termino de reunión </w:t>
      </w:r>
      <w:r w:rsidR="002E1414">
        <w:rPr>
          <w:b/>
        </w:rPr>
        <w:t>16</w:t>
      </w:r>
      <w:r w:rsidRPr="00B47012">
        <w:rPr>
          <w:b/>
        </w:rPr>
        <w:t>:</w:t>
      </w:r>
      <w:r w:rsidR="002E1414">
        <w:rPr>
          <w:b/>
        </w:rPr>
        <w:t>1</w:t>
      </w:r>
      <w:r w:rsidRPr="00B47012">
        <w:rPr>
          <w:b/>
        </w:rPr>
        <w:t xml:space="preserve">0 </w:t>
      </w:r>
      <w:proofErr w:type="spellStart"/>
      <w:r w:rsidRPr="00B47012">
        <w:rPr>
          <w:b/>
        </w:rPr>
        <w:t>hrs</w:t>
      </w:r>
      <w:proofErr w:type="spellEnd"/>
      <w:r w:rsidRPr="00B47012">
        <w:rPr>
          <w:b/>
        </w:rPr>
        <w:t>.</w:t>
      </w:r>
    </w:p>
    <w:sectPr w:rsidR="00B408EF" w:rsidRPr="00B47012" w:rsidSect="00E57EB2">
      <w:footerReference w:type="default" r:id="rId17"/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19" w:rsidRDefault="00B32119" w:rsidP="00C353A3">
      <w:pPr>
        <w:spacing w:after="0" w:line="240" w:lineRule="auto"/>
      </w:pPr>
      <w:r>
        <w:separator/>
      </w:r>
    </w:p>
  </w:endnote>
  <w:endnote w:type="continuationSeparator" w:id="0">
    <w:p w:rsidR="00B32119" w:rsidRDefault="00B32119" w:rsidP="00C3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578722"/>
      <w:docPartObj>
        <w:docPartGallery w:val="Page Numbers (Bottom of Page)"/>
        <w:docPartUnique/>
      </w:docPartObj>
    </w:sdtPr>
    <w:sdtEndPr/>
    <w:sdtContent>
      <w:p w:rsidR="00FC1015" w:rsidRDefault="00FC101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89" w:rsidRPr="00747089">
          <w:rPr>
            <w:noProof/>
            <w:lang w:val="es-ES"/>
          </w:rPr>
          <w:t>8</w:t>
        </w:r>
        <w:r>
          <w:fldChar w:fldCharType="end"/>
        </w:r>
      </w:p>
    </w:sdtContent>
  </w:sdt>
  <w:p w:rsidR="00FC1015" w:rsidRDefault="00FC10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19" w:rsidRDefault="00B32119" w:rsidP="00C353A3">
      <w:pPr>
        <w:spacing w:after="0" w:line="240" w:lineRule="auto"/>
      </w:pPr>
      <w:r>
        <w:separator/>
      </w:r>
    </w:p>
  </w:footnote>
  <w:footnote w:type="continuationSeparator" w:id="0">
    <w:p w:rsidR="00B32119" w:rsidRDefault="00B32119" w:rsidP="00C3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300"/>
    <w:multiLevelType w:val="hybridMultilevel"/>
    <w:tmpl w:val="CF3CCB6C"/>
    <w:lvl w:ilvl="0" w:tplc="DA0A4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0A4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0D8D"/>
    <w:multiLevelType w:val="hybridMultilevel"/>
    <w:tmpl w:val="F4B8D778"/>
    <w:lvl w:ilvl="0" w:tplc="C7189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8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06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8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2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64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C5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46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1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8F36E8"/>
    <w:multiLevelType w:val="hybridMultilevel"/>
    <w:tmpl w:val="29786100"/>
    <w:lvl w:ilvl="0" w:tplc="A34E5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2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0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EC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6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A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E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302D3"/>
    <w:multiLevelType w:val="hybridMultilevel"/>
    <w:tmpl w:val="EB8043E8"/>
    <w:lvl w:ilvl="0" w:tplc="80C0D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6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6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0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06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8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C4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4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E62F8E"/>
    <w:multiLevelType w:val="hybridMultilevel"/>
    <w:tmpl w:val="096A8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29A9"/>
    <w:multiLevelType w:val="hybridMultilevel"/>
    <w:tmpl w:val="C9462B5C"/>
    <w:lvl w:ilvl="0" w:tplc="DBD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62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28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00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C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6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E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0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1B2011"/>
    <w:multiLevelType w:val="hybridMultilevel"/>
    <w:tmpl w:val="A7B2F2E6"/>
    <w:lvl w:ilvl="0" w:tplc="D436C2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8636C"/>
    <w:multiLevelType w:val="hybridMultilevel"/>
    <w:tmpl w:val="DEB0B748"/>
    <w:lvl w:ilvl="0" w:tplc="F376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E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E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D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E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4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E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A21FDC"/>
    <w:multiLevelType w:val="hybridMultilevel"/>
    <w:tmpl w:val="FA764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31175"/>
    <w:multiLevelType w:val="hybridMultilevel"/>
    <w:tmpl w:val="DE32DAF2"/>
    <w:lvl w:ilvl="0" w:tplc="183E4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4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6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E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E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4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8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87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4C0672"/>
    <w:multiLevelType w:val="hybridMultilevel"/>
    <w:tmpl w:val="265E2B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5C9D"/>
    <w:multiLevelType w:val="hybridMultilevel"/>
    <w:tmpl w:val="8B1C5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968F0"/>
    <w:multiLevelType w:val="hybridMultilevel"/>
    <w:tmpl w:val="FC447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C25C9"/>
    <w:multiLevelType w:val="hybridMultilevel"/>
    <w:tmpl w:val="732CFD1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A6433"/>
    <w:multiLevelType w:val="hybridMultilevel"/>
    <w:tmpl w:val="380A25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F7CB7"/>
    <w:multiLevelType w:val="hybridMultilevel"/>
    <w:tmpl w:val="A016F39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7D528E"/>
    <w:multiLevelType w:val="hybridMultilevel"/>
    <w:tmpl w:val="7E3415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4074F"/>
    <w:multiLevelType w:val="hybridMultilevel"/>
    <w:tmpl w:val="3F867F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7109"/>
    <w:multiLevelType w:val="hybridMultilevel"/>
    <w:tmpl w:val="65386BE6"/>
    <w:lvl w:ilvl="0" w:tplc="DB38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4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A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8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0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A2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0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4D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B660C4"/>
    <w:multiLevelType w:val="hybridMultilevel"/>
    <w:tmpl w:val="16C02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0045D"/>
    <w:multiLevelType w:val="hybridMultilevel"/>
    <w:tmpl w:val="BF5823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B34A2"/>
    <w:multiLevelType w:val="hybridMultilevel"/>
    <w:tmpl w:val="D160CC4A"/>
    <w:lvl w:ilvl="0" w:tplc="E8EC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26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9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A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5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6E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A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0D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07112B9"/>
    <w:multiLevelType w:val="hybridMultilevel"/>
    <w:tmpl w:val="CF34A29E"/>
    <w:lvl w:ilvl="0" w:tplc="33E8A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63F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B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4CA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22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85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AA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2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AB6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9A527F9"/>
    <w:multiLevelType w:val="hybridMultilevel"/>
    <w:tmpl w:val="6CC400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A647F"/>
    <w:multiLevelType w:val="hybridMultilevel"/>
    <w:tmpl w:val="36388E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B466BB"/>
    <w:multiLevelType w:val="hybridMultilevel"/>
    <w:tmpl w:val="A4840B2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186B7A"/>
    <w:multiLevelType w:val="hybridMultilevel"/>
    <w:tmpl w:val="DF02CA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A6FA2"/>
    <w:multiLevelType w:val="hybridMultilevel"/>
    <w:tmpl w:val="E320D14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9B4DC4"/>
    <w:multiLevelType w:val="hybridMultilevel"/>
    <w:tmpl w:val="36D61874"/>
    <w:lvl w:ilvl="0" w:tplc="8CE2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2C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0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E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E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E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8F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A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0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8594C69"/>
    <w:multiLevelType w:val="hybridMultilevel"/>
    <w:tmpl w:val="228E0A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B7379"/>
    <w:multiLevelType w:val="hybridMultilevel"/>
    <w:tmpl w:val="6F9E7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804F8"/>
    <w:multiLevelType w:val="hybridMultilevel"/>
    <w:tmpl w:val="BB2AB32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E2479C"/>
    <w:multiLevelType w:val="hybridMultilevel"/>
    <w:tmpl w:val="E656F84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4"/>
  </w:num>
  <w:num w:numId="4">
    <w:abstractNumId w:val="0"/>
  </w:num>
  <w:num w:numId="5">
    <w:abstractNumId w:val="20"/>
  </w:num>
  <w:num w:numId="6">
    <w:abstractNumId w:val="6"/>
  </w:num>
  <w:num w:numId="7">
    <w:abstractNumId w:val="12"/>
  </w:num>
  <w:num w:numId="8">
    <w:abstractNumId w:val="26"/>
  </w:num>
  <w:num w:numId="9">
    <w:abstractNumId w:val="22"/>
  </w:num>
  <w:num w:numId="10">
    <w:abstractNumId w:val="8"/>
  </w:num>
  <w:num w:numId="11">
    <w:abstractNumId w:val="13"/>
  </w:num>
  <w:num w:numId="12">
    <w:abstractNumId w:val="10"/>
  </w:num>
  <w:num w:numId="13">
    <w:abstractNumId w:val="21"/>
  </w:num>
  <w:num w:numId="14">
    <w:abstractNumId w:val="18"/>
  </w:num>
  <w:num w:numId="15">
    <w:abstractNumId w:val="5"/>
  </w:num>
  <w:num w:numId="16">
    <w:abstractNumId w:val="31"/>
  </w:num>
  <w:num w:numId="17">
    <w:abstractNumId w:val="7"/>
  </w:num>
  <w:num w:numId="18">
    <w:abstractNumId w:val="25"/>
  </w:num>
  <w:num w:numId="19">
    <w:abstractNumId w:val="1"/>
  </w:num>
  <w:num w:numId="20">
    <w:abstractNumId w:val="2"/>
  </w:num>
  <w:num w:numId="21">
    <w:abstractNumId w:val="9"/>
  </w:num>
  <w:num w:numId="22">
    <w:abstractNumId w:val="19"/>
  </w:num>
  <w:num w:numId="23">
    <w:abstractNumId w:val="28"/>
  </w:num>
  <w:num w:numId="24">
    <w:abstractNumId w:val="29"/>
  </w:num>
  <w:num w:numId="25">
    <w:abstractNumId w:val="16"/>
  </w:num>
  <w:num w:numId="26">
    <w:abstractNumId w:val="32"/>
  </w:num>
  <w:num w:numId="27">
    <w:abstractNumId w:val="3"/>
  </w:num>
  <w:num w:numId="28">
    <w:abstractNumId w:val="11"/>
  </w:num>
  <w:num w:numId="29">
    <w:abstractNumId w:val="24"/>
  </w:num>
  <w:num w:numId="30">
    <w:abstractNumId w:val="4"/>
  </w:num>
  <w:num w:numId="31">
    <w:abstractNumId w:val="17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C"/>
    <w:rsid w:val="0000023E"/>
    <w:rsid w:val="00004CDE"/>
    <w:rsid w:val="0003532C"/>
    <w:rsid w:val="00036A5C"/>
    <w:rsid w:val="00040B5E"/>
    <w:rsid w:val="00042D68"/>
    <w:rsid w:val="00050A5D"/>
    <w:rsid w:val="00051387"/>
    <w:rsid w:val="0005405D"/>
    <w:rsid w:val="000546BE"/>
    <w:rsid w:val="00056530"/>
    <w:rsid w:val="00067D48"/>
    <w:rsid w:val="00074DC6"/>
    <w:rsid w:val="0007656F"/>
    <w:rsid w:val="00086AF7"/>
    <w:rsid w:val="000A0312"/>
    <w:rsid w:val="000B4AE4"/>
    <w:rsid w:val="000B5287"/>
    <w:rsid w:val="000C3589"/>
    <w:rsid w:val="000E5EE5"/>
    <w:rsid w:val="00100163"/>
    <w:rsid w:val="0010183A"/>
    <w:rsid w:val="00105B5E"/>
    <w:rsid w:val="00124677"/>
    <w:rsid w:val="00133E75"/>
    <w:rsid w:val="001429D2"/>
    <w:rsid w:val="00147943"/>
    <w:rsid w:val="0015151E"/>
    <w:rsid w:val="00162F7E"/>
    <w:rsid w:val="00164B8A"/>
    <w:rsid w:val="001650E1"/>
    <w:rsid w:val="001720B5"/>
    <w:rsid w:val="0017673E"/>
    <w:rsid w:val="001A5974"/>
    <w:rsid w:val="001B5368"/>
    <w:rsid w:val="001C1300"/>
    <w:rsid w:val="001C7024"/>
    <w:rsid w:val="001E39F1"/>
    <w:rsid w:val="001E7967"/>
    <w:rsid w:val="001F1C2D"/>
    <w:rsid w:val="002056DD"/>
    <w:rsid w:val="00226423"/>
    <w:rsid w:val="00237A22"/>
    <w:rsid w:val="00237CF1"/>
    <w:rsid w:val="00244D3D"/>
    <w:rsid w:val="00246E6E"/>
    <w:rsid w:val="00275C5C"/>
    <w:rsid w:val="00294A83"/>
    <w:rsid w:val="002E1414"/>
    <w:rsid w:val="002E4ED1"/>
    <w:rsid w:val="002F3D5C"/>
    <w:rsid w:val="00313823"/>
    <w:rsid w:val="003264B2"/>
    <w:rsid w:val="00326970"/>
    <w:rsid w:val="00352CA3"/>
    <w:rsid w:val="003921FA"/>
    <w:rsid w:val="003C6D82"/>
    <w:rsid w:val="003C760A"/>
    <w:rsid w:val="003D786A"/>
    <w:rsid w:val="003F4C50"/>
    <w:rsid w:val="003F57FC"/>
    <w:rsid w:val="00402D74"/>
    <w:rsid w:val="00430516"/>
    <w:rsid w:val="004701BB"/>
    <w:rsid w:val="004844AB"/>
    <w:rsid w:val="0049447B"/>
    <w:rsid w:val="004A708E"/>
    <w:rsid w:val="004B326B"/>
    <w:rsid w:val="004F3720"/>
    <w:rsid w:val="00510468"/>
    <w:rsid w:val="00510DD6"/>
    <w:rsid w:val="00513119"/>
    <w:rsid w:val="00514703"/>
    <w:rsid w:val="0052793A"/>
    <w:rsid w:val="00555912"/>
    <w:rsid w:val="00557529"/>
    <w:rsid w:val="00565165"/>
    <w:rsid w:val="00565C78"/>
    <w:rsid w:val="00586E03"/>
    <w:rsid w:val="005C3096"/>
    <w:rsid w:val="005D6C40"/>
    <w:rsid w:val="005E200F"/>
    <w:rsid w:val="006333DE"/>
    <w:rsid w:val="00633457"/>
    <w:rsid w:val="006342B8"/>
    <w:rsid w:val="00650E97"/>
    <w:rsid w:val="00674281"/>
    <w:rsid w:val="0068777C"/>
    <w:rsid w:val="006962CE"/>
    <w:rsid w:val="006A06FB"/>
    <w:rsid w:val="006A282B"/>
    <w:rsid w:val="006E1D27"/>
    <w:rsid w:val="006F4E68"/>
    <w:rsid w:val="006F62C1"/>
    <w:rsid w:val="00725668"/>
    <w:rsid w:val="00747089"/>
    <w:rsid w:val="00777CB2"/>
    <w:rsid w:val="007816A7"/>
    <w:rsid w:val="0078256D"/>
    <w:rsid w:val="00785A37"/>
    <w:rsid w:val="00793BDE"/>
    <w:rsid w:val="007A4D3E"/>
    <w:rsid w:val="007C6F3D"/>
    <w:rsid w:val="007D6514"/>
    <w:rsid w:val="007F5F28"/>
    <w:rsid w:val="00810FD8"/>
    <w:rsid w:val="00811FEB"/>
    <w:rsid w:val="008311F5"/>
    <w:rsid w:val="008400D4"/>
    <w:rsid w:val="0085407C"/>
    <w:rsid w:val="00872B46"/>
    <w:rsid w:val="008741E8"/>
    <w:rsid w:val="00876DB2"/>
    <w:rsid w:val="00883A2B"/>
    <w:rsid w:val="00891372"/>
    <w:rsid w:val="00895653"/>
    <w:rsid w:val="00895664"/>
    <w:rsid w:val="008B5E34"/>
    <w:rsid w:val="008D183E"/>
    <w:rsid w:val="008F1172"/>
    <w:rsid w:val="008F57E1"/>
    <w:rsid w:val="00902073"/>
    <w:rsid w:val="00915C06"/>
    <w:rsid w:val="009318E7"/>
    <w:rsid w:val="00933401"/>
    <w:rsid w:val="009366F5"/>
    <w:rsid w:val="0094036E"/>
    <w:rsid w:val="00941DEC"/>
    <w:rsid w:val="00946791"/>
    <w:rsid w:val="00963F05"/>
    <w:rsid w:val="00964FFC"/>
    <w:rsid w:val="00973D5C"/>
    <w:rsid w:val="0098238A"/>
    <w:rsid w:val="00986333"/>
    <w:rsid w:val="0099580B"/>
    <w:rsid w:val="009A7096"/>
    <w:rsid w:val="009B3308"/>
    <w:rsid w:val="009B4A86"/>
    <w:rsid w:val="009D0682"/>
    <w:rsid w:val="009E6D5F"/>
    <w:rsid w:val="009F0D8C"/>
    <w:rsid w:val="00A04DE9"/>
    <w:rsid w:val="00A23B5A"/>
    <w:rsid w:val="00A35D7A"/>
    <w:rsid w:val="00A40361"/>
    <w:rsid w:val="00A55DFA"/>
    <w:rsid w:val="00A609E0"/>
    <w:rsid w:val="00A72524"/>
    <w:rsid w:val="00A75C62"/>
    <w:rsid w:val="00A823AB"/>
    <w:rsid w:val="00AC08D5"/>
    <w:rsid w:val="00AC5320"/>
    <w:rsid w:val="00AD662C"/>
    <w:rsid w:val="00B00976"/>
    <w:rsid w:val="00B2208C"/>
    <w:rsid w:val="00B32119"/>
    <w:rsid w:val="00B408EF"/>
    <w:rsid w:val="00B42819"/>
    <w:rsid w:val="00B46AA6"/>
    <w:rsid w:val="00B47012"/>
    <w:rsid w:val="00B52A66"/>
    <w:rsid w:val="00B6194A"/>
    <w:rsid w:val="00B80D68"/>
    <w:rsid w:val="00B8724D"/>
    <w:rsid w:val="00B91C3D"/>
    <w:rsid w:val="00BA34CD"/>
    <w:rsid w:val="00BA67D2"/>
    <w:rsid w:val="00BB6663"/>
    <w:rsid w:val="00BC26FF"/>
    <w:rsid w:val="00BC3521"/>
    <w:rsid w:val="00BF37F5"/>
    <w:rsid w:val="00C01A7F"/>
    <w:rsid w:val="00C129E7"/>
    <w:rsid w:val="00C14667"/>
    <w:rsid w:val="00C353A3"/>
    <w:rsid w:val="00C635EA"/>
    <w:rsid w:val="00C7102B"/>
    <w:rsid w:val="00C73033"/>
    <w:rsid w:val="00C73900"/>
    <w:rsid w:val="00C73C6A"/>
    <w:rsid w:val="00C930D9"/>
    <w:rsid w:val="00CA3AA4"/>
    <w:rsid w:val="00CB582E"/>
    <w:rsid w:val="00CD2952"/>
    <w:rsid w:val="00CD567A"/>
    <w:rsid w:val="00CD7CC8"/>
    <w:rsid w:val="00D13025"/>
    <w:rsid w:val="00D1515C"/>
    <w:rsid w:val="00D15435"/>
    <w:rsid w:val="00D20FBC"/>
    <w:rsid w:val="00D22282"/>
    <w:rsid w:val="00D65072"/>
    <w:rsid w:val="00D84DFB"/>
    <w:rsid w:val="00D93BCA"/>
    <w:rsid w:val="00DB4843"/>
    <w:rsid w:val="00DD2236"/>
    <w:rsid w:val="00DD32DA"/>
    <w:rsid w:val="00DD46C4"/>
    <w:rsid w:val="00DE4D7C"/>
    <w:rsid w:val="00E06B6C"/>
    <w:rsid w:val="00E07D81"/>
    <w:rsid w:val="00E14A5A"/>
    <w:rsid w:val="00E20399"/>
    <w:rsid w:val="00E37C08"/>
    <w:rsid w:val="00E5248E"/>
    <w:rsid w:val="00E52A54"/>
    <w:rsid w:val="00E57EB2"/>
    <w:rsid w:val="00E716B5"/>
    <w:rsid w:val="00EB1C4C"/>
    <w:rsid w:val="00EE415E"/>
    <w:rsid w:val="00EF0B72"/>
    <w:rsid w:val="00EF2D3D"/>
    <w:rsid w:val="00F0667F"/>
    <w:rsid w:val="00F06E79"/>
    <w:rsid w:val="00F07427"/>
    <w:rsid w:val="00F16983"/>
    <w:rsid w:val="00F24887"/>
    <w:rsid w:val="00F32A6F"/>
    <w:rsid w:val="00F55C74"/>
    <w:rsid w:val="00F80020"/>
    <w:rsid w:val="00F84198"/>
    <w:rsid w:val="00FA1B44"/>
    <w:rsid w:val="00FA40BB"/>
    <w:rsid w:val="00FB1427"/>
    <w:rsid w:val="00FB1945"/>
    <w:rsid w:val="00FC082F"/>
    <w:rsid w:val="00FC1015"/>
    <w:rsid w:val="00FC7630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&quot;"/>
  <w15:docId w15:val="{9620DEB1-7DF8-430B-80B3-02FC911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74"/>
  </w:style>
  <w:style w:type="paragraph" w:styleId="Ttulo3">
    <w:name w:val="heading 3"/>
    <w:basedOn w:val="Normal"/>
    <w:link w:val="Ttulo3Car"/>
    <w:uiPriority w:val="9"/>
    <w:qFormat/>
    <w:rsid w:val="00986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633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9863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0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badge">
    <w:name w:val="badge"/>
    <w:basedOn w:val="Fuentedeprrafopredeter"/>
    <w:rsid w:val="003921FA"/>
  </w:style>
  <w:style w:type="paragraph" w:styleId="Encabezado">
    <w:name w:val="header"/>
    <w:basedOn w:val="Normal"/>
    <w:link w:val="EncabezadoCar"/>
    <w:uiPriority w:val="99"/>
    <w:unhideWhenUsed/>
    <w:rsid w:val="00C35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3A3"/>
  </w:style>
  <w:style w:type="paragraph" w:styleId="Piedepgina">
    <w:name w:val="footer"/>
    <w:basedOn w:val="Normal"/>
    <w:link w:val="PiedepginaCar"/>
    <w:uiPriority w:val="99"/>
    <w:unhideWhenUsed/>
    <w:rsid w:val="00C35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3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sigte.minsal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tadisticas.ssosorno.cl/lista_espera/documentos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6ADA-5CB6-4E92-9CF9-CB1551A7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1778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Jofre</cp:lastModifiedBy>
  <cp:revision>4</cp:revision>
  <cp:lastPrinted>2018-12-20T14:12:00Z</cp:lastPrinted>
  <dcterms:created xsi:type="dcterms:W3CDTF">2019-08-22T14:58:00Z</dcterms:created>
  <dcterms:modified xsi:type="dcterms:W3CDTF">2019-08-27T22:43:00Z</dcterms:modified>
</cp:coreProperties>
</file>